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31" w:rsidRDefault="00183431" w:rsidP="00171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D4" w:rsidRPr="00861B6D" w:rsidRDefault="00F63BB8" w:rsidP="00F63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004278" w:rsidRDefault="00F63BB8" w:rsidP="0035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конкурсного отбора муниципальных образований </w:t>
      </w:r>
      <w:r w:rsidR="00350EE6">
        <w:rPr>
          <w:rFonts w:ascii="Times New Roman" w:hAnsi="Times New Roman" w:cs="Times New Roman"/>
          <w:sz w:val="28"/>
          <w:szCs w:val="28"/>
        </w:rPr>
        <w:t xml:space="preserve">для предоставления и распределения субсидий из областного бюджета Ленинградской области </w:t>
      </w:r>
      <w:r w:rsidR="00350EE6" w:rsidRPr="00AA3351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Ленинградской </w:t>
      </w:r>
      <w:r w:rsidR="00350EE6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350EE6" w:rsidRDefault="00350EE6" w:rsidP="00350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модернизацию муниципальных учреждений культуры </w:t>
      </w:r>
    </w:p>
    <w:p w:rsidR="00004278" w:rsidRDefault="00350EE6" w:rsidP="00004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351">
        <w:rPr>
          <w:rFonts w:ascii="Times New Roman" w:hAnsi="Times New Roman" w:cs="Times New Roman"/>
          <w:sz w:val="28"/>
          <w:szCs w:val="28"/>
        </w:rPr>
        <w:t>в</w:t>
      </w:r>
      <w:r w:rsidR="00004278" w:rsidRPr="00004278">
        <w:rPr>
          <w:rFonts w:ascii="Times New Roman" w:hAnsi="Times New Roman" w:cs="Times New Roman"/>
          <w:sz w:val="28"/>
          <w:szCs w:val="28"/>
        </w:rPr>
        <w:t xml:space="preserve"> </w:t>
      </w:r>
      <w:r w:rsidR="00004278" w:rsidRPr="00AA3351">
        <w:rPr>
          <w:rFonts w:ascii="Times New Roman" w:hAnsi="Times New Roman" w:cs="Times New Roman"/>
          <w:sz w:val="28"/>
          <w:szCs w:val="28"/>
        </w:rPr>
        <w:t>рамках</w:t>
      </w:r>
      <w:r w:rsidR="00004278">
        <w:rPr>
          <w:rFonts w:ascii="Times New Roman" w:hAnsi="Times New Roman" w:cs="Times New Roman"/>
          <w:sz w:val="28"/>
          <w:szCs w:val="28"/>
        </w:rPr>
        <w:t xml:space="preserve"> регионального проекта «Семейные ценности </w:t>
      </w:r>
      <w:r w:rsidR="00004278" w:rsidRPr="00056B2A">
        <w:rPr>
          <w:rFonts w:ascii="Times New Roman" w:hAnsi="Times New Roman" w:cs="Times New Roman"/>
          <w:sz w:val="28"/>
          <w:szCs w:val="28"/>
        </w:rPr>
        <w:t xml:space="preserve">и </w:t>
      </w:r>
      <w:r w:rsidR="007D7A24" w:rsidRPr="00056B2A">
        <w:rPr>
          <w:rFonts w:ascii="Times New Roman" w:hAnsi="Times New Roman" w:cs="Times New Roman"/>
          <w:sz w:val="28"/>
          <w:szCs w:val="28"/>
        </w:rPr>
        <w:t>развитие</w:t>
      </w:r>
      <w:r w:rsidR="007D7A24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004278">
        <w:rPr>
          <w:rFonts w:ascii="Times New Roman" w:hAnsi="Times New Roman" w:cs="Times New Roman"/>
          <w:sz w:val="28"/>
          <w:szCs w:val="28"/>
        </w:rPr>
        <w:t xml:space="preserve"> культуры»</w:t>
      </w:r>
      <w:r w:rsidR="009C4860">
        <w:rPr>
          <w:rFonts w:ascii="Times New Roman" w:hAnsi="Times New Roman" w:cs="Times New Roman"/>
          <w:sz w:val="28"/>
          <w:szCs w:val="28"/>
        </w:rPr>
        <w:t xml:space="preserve"> национального проекта «Семья»</w:t>
      </w:r>
      <w:r w:rsidR="00B31F9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004278" w:rsidRDefault="00B31F9D" w:rsidP="00004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 год и плановый период 2028 и 2029</w:t>
      </w:r>
      <w:r w:rsidR="0000427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50EE6" w:rsidRDefault="00004278" w:rsidP="00004278">
      <w:pPr>
        <w:tabs>
          <w:tab w:val="left" w:pos="4862"/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E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41B8" w:rsidRDefault="007441B8" w:rsidP="00744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960DE">
        <w:rPr>
          <w:rFonts w:ascii="Times New Roman" w:hAnsi="Times New Roman" w:cs="Times New Roman"/>
          <w:sz w:val="28"/>
          <w:szCs w:val="28"/>
        </w:rPr>
        <w:t>в рамках регионального проекта «</w:t>
      </w:r>
      <w:r>
        <w:rPr>
          <w:rFonts w:ascii="Times New Roman" w:hAnsi="Times New Roman" w:cs="Times New Roman"/>
          <w:sz w:val="28"/>
          <w:szCs w:val="28"/>
        </w:rPr>
        <w:t>Семейные ценности и р</w:t>
      </w:r>
      <w:r w:rsidR="007960DE">
        <w:rPr>
          <w:rFonts w:ascii="Times New Roman" w:hAnsi="Times New Roman" w:cs="Times New Roman"/>
          <w:sz w:val="28"/>
          <w:szCs w:val="28"/>
        </w:rPr>
        <w:t>азвитие инфраструктуры культуры»</w:t>
      </w:r>
      <w:r w:rsidR="009C4860">
        <w:rPr>
          <w:rFonts w:ascii="Times New Roman" w:hAnsi="Times New Roman" w:cs="Times New Roman"/>
          <w:sz w:val="28"/>
          <w:szCs w:val="28"/>
        </w:rPr>
        <w:t xml:space="preserve"> национального проекта «Семья»</w:t>
      </w:r>
      <w:r>
        <w:rPr>
          <w:rFonts w:ascii="Times New Roman" w:hAnsi="Times New Roman" w:cs="Times New Roman"/>
          <w:sz w:val="28"/>
          <w:szCs w:val="28"/>
        </w:rPr>
        <w:t xml:space="preserve">, входящего в состав государственной программы </w:t>
      </w:r>
      <w:r w:rsidR="007960DE">
        <w:rPr>
          <w:rFonts w:ascii="Times New Roman" w:hAnsi="Times New Roman" w:cs="Times New Roman"/>
          <w:sz w:val="28"/>
          <w:szCs w:val="28"/>
        </w:rPr>
        <w:t>Ленинградской области «</w:t>
      </w:r>
      <w:r w:rsidR="007960DE" w:rsidRPr="00AA3351">
        <w:rPr>
          <w:rFonts w:ascii="Times New Roman" w:hAnsi="Times New Roman" w:cs="Times New Roman"/>
          <w:sz w:val="28"/>
          <w:szCs w:val="28"/>
        </w:rPr>
        <w:t>Развитие культуры в Ленинградской</w:t>
      </w:r>
      <w:r w:rsidR="007960DE"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="009C486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9C4860" w:rsidRPr="00056B2A">
        <w:rPr>
          <w:rFonts w:ascii="Times New Roman" w:hAnsi="Times New Roman" w:cs="Times New Roman"/>
          <w:sz w:val="28"/>
          <w:szCs w:val="28"/>
        </w:rPr>
        <w:t>п</w:t>
      </w:r>
      <w:r w:rsidR="007960DE" w:rsidRPr="00056B2A">
        <w:rPr>
          <w:rFonts w:ascii="Times New Roman" w:hAnsi="Times New Roman" w:cs="Times New Roman"/>
          <w:sz w:val="28"/>
          <w:szCs w:val="28"/>
        </w:rPr>
        <w:t>остановлением</w:t>
      </w:r>
      <w:r w:rsidR="007960DE" w:rsidRPr="00603C9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 ноября 2013 года №404</w:t>
      </w:r>
      <w:r w:rsidR="007960DE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 </w:t>
      </w:r>
      <w:r>
        <w:rPr>
          <w:rFonts w:ascii="Times New Roman" w:hAnsi="Times New Roman" w:cs="Times New Roman"/>
          <w:sz w:val="28"/>
          <w:szCs w:val="28"/>
        </w:rPr>
        <w:t>на модернизацию муниципальных учреждений культуры путем реализации следующих мероприятий:</w:t>
      </w:r>
    </w:p>
    <w:p w:rsidR="007441B8" w:rsidRDefault="007441B8" w:rsidP="007441B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модернизация муниципальных библиотек;</w:t>
      </w:r>
    </w:p>
    <w:p w:rsidR="007441B8" w:rsidRDefault="007441B8" w:rsidP="007441B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строительство (реконструкция) муниципальных детских школ искусств;</w:t>
      </w:r>
    </w:p>
    <w:p w:rsidR="007441B8" w:rsidRDefault="007441B8" w:rsidP="007441B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модернизация муниципальных детских школ искусств;</w:t>
      </w:r>
    </w:p>
    <w:p w:rsidR="007441B8" w:rsidRDefault="007441B8" w:rsidP="007441B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модернизация учреждений культурно-досугового типа в населенных пунктах с численностью населения до 500 тыс. человек.</w:t>
      </w:r>
    </w:p>
    <w:p w:rsidR="007960DE" w:rsidRPr="007960DE" w:rsidRDefault="007960DE" w:rsidP="007960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целях повышения качества предоставляемых жителям муниципальных образований услуг организаций культуры, а также для создания объектов культуры в целях предоставления услуг в области дополнительного образования:</w:t>
      </w:r>
    </w:p>
    <w:p w:rsidR="007960DE" w:rsidRPr="007960DE" w:rsidRDefault="007960DE" w:rsidP="007960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капитальному ремонту объектов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качества предоставляемых жителям муниципальных образований услуг организаций культуры и организаций дополнительного образования детей в сфере культуры и искусства;</w:t>
      </w:r>
    </w:p>
    <w:p w:rsidR="007441B8" w:rsidRDefault="007960DE" w:rsidP="007960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(реконструкцию) муниципальных детских школ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предоставления услуг в области дополнительного образования.</w:t>
      </w:r>
    </w:p>
    <w:p w:rsidR="001719D4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конкурсном отборе </w:t>
      </w:r>
      <w:r w:rsidR="00EF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образованиям необходимо 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следующие документы:</w:t>
      </w:r>
    </w:p>
    <w:p w:rsid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части мероприятий по модернизации учреждений культуры:</w:t>
      </w:r>
    </w:p>
    <w:p w:rsidR="00774570" w:rsidRPr="00774570" w:rsidRDefault="008248EE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464161" w:rsidRPr="00D64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="0046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161" w:rsidRPr="00D64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</w:t>
      </w:r>
      <w:r w:rsidR="0046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утвержденной форме)</w:t>
      </w:r>
      <w:r w:rsidR="00EF30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4570" w:rsidRPr="00774570" w:rsidRDefault="00EF30FC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4570"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равоустанавливающие документы на объекты культуры, подтверждающие право собственности муниципального образования на данные объекты культуры и право оперативного управления имуществом, закрепленным за учреждением культуры;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муниципального образования по финансовому обеспечению </w:t>
      </w: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работ, выполняемых при модернизации учреждений культуры, заверенное главой администрации муниципального образования и руководителем финансового органа (в произвольной форме);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заключение государственной экспертизы о достоверности определения сметной стоимости работ по модернизации учреждения культуры (срок проведения государственной экспертизы должен быть не </w:t>
      </w:r>
      <w:proofErr w:type="gramStart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года до планируемого года (периода) предоставления субсидии);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фотофиксацию</w:t>
      </w:r>
      <w:proofErr w:type="spellEnd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отражающую текущее состояние здания и подтверждающую наличие дефектов объекта культуры;</w:t>
      </w:r>
    </w:p>
    <w:p w:rsid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части мероприятия «</w:t>
      </w: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(реконструкция)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детских школ искусств»</w:t>
      </w: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161" w:rsidRPr="00774570" w:rsidRDefault="00464161" w:rsidP="0046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D64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утвержденной форме);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обоснование необходимости строительства (реконструкции) объекта культуры с положительным заключением Комитета экономического развития и инвестиционной деятельности Ленинградской области и с заключением Комитета градостроительной политики Ленинградской области о соответствии технико-экономического обоснования необходимости строительства (реконструкции) объекта культуры схемам территориального планирования Ленинградской области, выданными не позднее двух лет, предшествующих году рассмотрения объекта на комиссии;</w:t>
      </w:r>
      <w:proofErr w:type="gramEnd"/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ежегодных эксплуатационных расходов и расходов на материально-техническое обеспечение объекта культуры после ввода его в эксплуатацию;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муниципального образования по финансовому обеспечению мероприятий за подписью главы и руководителя финансового органа администрации муниципального образования;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земельные участки - при строительстве объекта культуры;</w:t>
      </w:r>
    </w:p>
    <w:p w:rsidR="00774570" w:rsidRP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земельные участки и здание - при проведении реконструкции объекта культуры;</w:t>
      </w:r>
    </w:p>
    <w:p w:rsidR="00774570" w:rsidRDefault="00774570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заключение государственной экспертизы проектной документации и проверки </w:t>
      </w:r>
      <w:proofErr w:type="gramStart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определения сметной стоимости объекта капитального строительства</w:t>
      </w:r>
      <w:proofErr w:type="gramEnd"/>
      <w:r w:rsidRPr="00774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9FB" w:rsidRPr="001959FB" w:rsidRDefault="00EF30FC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5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Дополнительно предоставляются</w:t>
      </w:r>
      <w:r w:rsidR="001959FB" w:rsidRPr="00195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D6B5C" w:rsidRDefault="00AD6B5C" w:rsidP="007745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гарантийные обязательства</w:t>
      </w:r>
      <w:r w:rsidR="0000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подписью главы администрации муниципального образования:</w:t>
      </w:r>
    </w:p>
    <w:p w:rsidR="00AD6B5C" w:rsidRPr="00AD6B5C" w:rsidRDefault="00AD6B5C" w:rsidP="00AD6B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финансирования заявляемых объектов в рамках иных государственных программ Российской Федерации;</w:t>
      </w:r>
    </w:p>
    <w:p w:rsidR="00AD6B5C" w:rsidRPr="00AD6B5C" w:rsidRDefault="00AD6B5C" w:rsidP="00AD6B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последующего профильного использования</w:t>
      </w:r>
      <w:r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</w:t>
      </w:r>
      <w:r w:rsidR="00004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изированных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B5C" w:rsidRPr="00AD6B5C" w:rsidRDefault="00AD6B5C" w:rsidP="00D94F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обеспечении за счет средств местного бюджета </w:t>
      </w:r>
      <w:r w:rsidR="00D9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оснащения построенных (реконструированных) и модернизированных детских школ искусств</w:t>
      </w:r>
      <w:r w:rsidR="0000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объектов строительство (реконструкция и модернизация детских школ искусств)</w:t>
      </w:r>
      <w:r w:rsidR="00D94F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59FB" w:rsidRDefault="00D94FEE" w:rsidP="00187A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обеспечении за счет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местного бюджета выполнения благоустройства</w:t>
      </w:r>
      <w:r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 отремонтированного учреждения</w:t>
      </w:r>
      <w:proofErr w:type="gramEnd"/>
      <w:r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культурно-досугового типа и подключение его к инженерным сетям </w:t>
      </w:r>
      <w:r w:rsidR="007226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5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8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</w:t>
      </w:r>
      <w:r w:rsidR="00AD6B5C"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модернизации учреждений культурно-досугового типа в населенных пунктах с численностью до 500 тыс. чел.</w:t>
      </w:r>
      <w:r w:rsidR="007226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30FC" w:rsidRDefault="001959FB" w:rsidP="00187A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Перерасчет сметной стоимости объекта. Оформляется в свободной форме подробно для каждого объекта с указанием применяемых индексов-дефляторов и изначальной стоимости объекта за вычетом затрат </w:t>
      </w:r>
      <w:r w:rsidR="00AD6B5C" w:rsidRPr="00A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проектно-изыскательские работы.</w:t>
      </w:r>
    </w:p>
    <w:p w:rsidR="001959FB" w:rsidRDefault="001959FB" w:rsidP="00187A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(наружная и внутренняя визуализация объекта, экспликация помещений с описанием их функционала и указанием необходимых видов работ).</w:t>
      </w:r>
    </w:p>
    <w:p w:rsidR="001959FB" w:rsidRDefault="001959FB" w:rsidP="00187A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заявок:</w:t>
      </w:r>
      <w:r w:rsidR="00E6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</w:t>
      </w:r>
      <w:r w:rsidR="00E6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31.03.2026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719D4" w:rsidRPr="00861B6D" w:rsidRDefault="001719D4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рассмотрения заявок: </w:t>
      </w:r>
      <w:r w:rsidR="00E64521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F42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лонения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являются:</w:t>
      </w:r>
    </w:p>
    <w:p w:rsidR="001719D4" w:rsidRPr="00861B6D" w:rsidRDefault="001719D4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или неполное представление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документов;</w:t>
      </w:r>
    </w:p>
    <w:p w:rsidR="001719D4" w:rsidRPr="00861B6D" w:rsidRDefault="001719D4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установленной формы заявки</w:t>
      </w:r>
      <w:r w:rsidR="00E6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(реестра)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предоставление с документами после окончания срока приема заявок.</w:t>
      </w:r>
    </w:p>
    <w:p w:rsidR="001719D4" w:rsidRDefault="001719D4" w:rsidP="0049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и </w:t>
      </w:r>
      <w:r w:rsidR="00A84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документы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комитетом по культуре</w:t>
      </w:r>
      <w:r w:rsidR="00C57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туризму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5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системы электронного документооборота (СЭД)</w:t>
      </w:r>
      <w:r w:rsidR="002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0982" w:rsidRPr="002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</w:t>
      </w:r>
      <w:r w:rsidR="002B0982" w:rsidRPr="002B098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почты:</w:t>
      </w:r>
      <w:r w:rsidR="005F42CE">
        <w:rPr>
          <w:rFonts w:ascii="Times New Roman" w:hAnsi="Times New Roman" w:cs="Times New Roman"/>
          <w:sz w:val="28"/>
          <w:szCs w:val="28"/>
        </w:rPr>
        <w:t xml:space="preserve"> </w:t>
      </w:r>
      <w:r w:rsidR="005F42CE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="005F42CE" w:rsidRPr="002B098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F42CE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="005F42CE" w:rsidRPr="002B09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42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B0982" w:rsidRPr="002B0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6BC" w:rsidRPr="009146BC">
        <w:t xml:space="preserve"> </w:t>
      </w:r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56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9938E0" w:rsidRPr="00A600E2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iv_markova@lenreg.ru</w:t>
        </w:r>
      </w:hyperlink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D9E" w:rsidRDefault="00BA4D9E" w:rsidP="00BA4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Итоговую </w:t>
      </w:r>
      <w:r>
        <w:rPr>
          <w:rFonts w:ascii="Times New Roman" w:hAnsi="Times New Roman" w:cs="Times New Roman"/>
          <w:sz w:val="28"/>
          <w:szCs w:val="28"/>
        </w:rPr>
        <w:t xml:space="preserve">оценку и конкурсный отбор заявок проводит Министерство культуры Российской Федерации на основании Правил  предоставления и распределения субсидий из федерального бюджета бюджетам субъектов Российской Федерации и г. Байконура на модернизацию региональных и (или) муниципальных учреждений культуры (приложение N 44 к государственной программе Российской Федерации «Развитие культуры», утвержденной постановлением Правительства Российской Федерации от 15 апреля 2014 года </w:t>
      </w:r>
      <w:r>
        <w:rPr>
          <w:rFonts w:ascii="Times New Roman" w:hAnsi="Times New Roman" w:cs="Times New Roman"/>
          <w:sz w:val="28"/>
          <w:szCs w:val="28"/>
        </w:rPr>
        <w:br/>
        <w:t>№ 317).</w:t>
      </w:r>
      <w:proofErr w:type="gramEnd"/>
    </w:p>
    <w:p w:rsidR="00BA4D9E" w:rsidRDefault="00BA4D9E" w:rsidP="00BA4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основании решения Министерства культуры Российской Федерации по итогу конкурсного отбора.</w:t>
      </w:r>
    </w:p>
    <w:p w:rsidR="009146BC" w:rsidRPr="009146BC" w:rsidRDefault="009146BC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1" w:name="Par167"/>
      <w:bookmarkEnd w:id="1"/>
    </w:p>
    <w:p w:rsidR="009146BC" w:rsidRPr="009146BC" w:rsidRDefault="009146BC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46BC" w:rsidRPr="009146BC" w:rsidRDefault="009146BC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46BC" w:rsidRPr="009146BC" w:rsidRDefault="009146BC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146BC" w:rsidRPr="009146BC" w:rsidSect="00666C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4E"/>
    <w:multiLevelType w:val="hybridMultilevel"/>
    <w:tmpl w:val="9E2ED7D6"/>
    <w:lvl w:ilvl="0" w:tplc="D7928B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21421"/>
    <w:multiLevelType w:val="hybridMultilevel"/>
    <w:tmpl w:val="94983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394792"/>
    <w:multiLevelType w:val="hybridMultilevel"/>
    <w:tmpl w:val="E40E8D9E"/>
    <w:lvl w:ilvl="0" w:tplc="F9B06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04278"/>
    <w:rsid w:val="00022A52"/>
    <w:rsid w:val="00023D90"/>
    <w:rsid w:val="00033AEB"/>
    <w:rsid w:val="00041939"/>
    <w:rsid w:val="00046427"/>
    <w:rsid w:val="00056988"/>
    <w:rsid w:val="00056B2A"/>
    <w:rsid w:val="00064D9F"/>
    <w:rsid w:val="00076912"/>
    <w:rsid w:val="00081EFE"/>
    <w:rsid w:val="00085427"/>
    <w:rsid w:val="00096CBA"/>
    <w:rsid w:val="000A2D44"/>
    <w:rsid w:val="000A75BA"/>
    <w:rsid w:val="000A7671"/>
    <w:rsid w:val="000B0180"/>
    <w:rsid w:val="000D4C1F"/>
    <w:rsid w:val="000E0129"/>
    <w:rsid w:val="000E4C08"/>
    <w:rsid w:val="000E61A3"/>
    <w:rsid w:val="000F5F49"/>
    <w:rsid w:val="00102B6D"/>
    <w:rsid w:val="00104026"/>
    <w:rsid w:val="00111748"/>
    <w:rsid w:val="001124B1"/>
    <w:rsid w:val="00114E20"/>
    <w:rsid w:val="001164EF"/>
    <w:rsid w:val="00127C3C"/>
    <w:rsid w:val="001331BC"/>
    <w:rsid w:val="0014662D"/>
    <w:rsid w:val="001719D4"/>
    <w:rsid w:val="00183431"/>
    <w:rsid w:val="001846CF"/>
    <w:rsid w:val="00187AE3"/>
    <w:rsid w:val="00194C10"/>
    <w:rsid w:val="001959FB"/>
    <w:rsid w:val="001A069F"/>
    <w:rsid w:val="001A1D45"/>
    <w:rsid w:val="001A3B5A"/>
    <w:rsid w:val="001B604F"/>
    <w:rsid w:val="001C1FB5"/>
    <w:rsid w:val="001D43E3"/>
    <w:rsid w:val="001D4495"/>
    <w:rsid w:val="001E149A"/>
    <w:rsid w:val="001E4186"/>
    <w:rsid w:val="001E76CB"/>
    <w:rsid w:val="001E7F91"/>
    <w:rsid w:val="001F7396"/>
    <w:rsid w:val="002014B9"/>
    <w:rsid w:val="0020275C"/>
    <w:rsid w:val="00212E89"/>
    <w:rsid w:val="00227E43"/>
    <w:rsid w:val="0023539D"/>
    <w:rsid w:val="00236892"/>
    <w:rsid w:val="00236D82"/>
    <w:rsid w:val="0024537E"/>
    <w:rsid w:val="002461BF"/>
    <w:rsid w:val="0027098B"/>
    <w:rsid w:val="0027128A"/>
    <w:rsid w:val="0027167C"/>
    <w:rsid w:val="002817C3"/>
    <w:rsid w:val="002909AD"/>
    <w:rsid w:val="00290F82"/>
    <w:rsid w:val="00291D39"/>
    <w:rsid w:val="00293009"/>
    <w:rsid w:val="00293EF9"/>
    <w:rsid w:val="002969F6"/>
    <w:rsid w:val="002A02D9"/>
    <w:rsid w:val="002A5D68"/>
    <w:rsid w:val="002A693F"/>
    <w:rsid w:val="002B0982"/>
    <w:rsid w:val="002B460E"/>
    <w:rsid w:val="002C383E"/>
    <w:rsid w:val="002D0650"/>
    <w:rsid w:val="002D3CFB"/>
    <w:rsid w:val="002F0E81"/>
    <w:rsid w:val="002F1DA7"/>
    <w:rsid w:val="002F7E84"/>
    <w:rsid w:val="003003B0"/>
    <w:rsid w:val="003050D9"/>
    <w:rsid w:val="0031616B"/>
    <w:rsid w:val="00325817"/>
    <w:rsid w:val="00327449"/>
    <w:rsid w:val="003421D0"/>
    <w:rsid w:val="003469AD"/>
    <w:rsid w:val="0035044B"/>
    <w:rsid w:val="00350EE6"/>
    <w:rsid w:val="00355896"/>
    <w:rsid w:val="00356EE5"/>
    <w:rsid w:val="00362A67"/>
    <w:rsid w:val="00365B23"/>
    <w:rsid w:val="003728EA"/>
    <w:rsid w:val="003743EF"/>
    <w:rsid w:val="00380B6B"/>
    <w:rsid w:val="00385079"/>
    <w:rsid w:val="003914E2"/>
    <w:rsid w:val="003938F4"/>
    <w:rsid w:val="00393DA0"/>
    <w:rsid w:val="00396612"/>
    <w:rsid w:val="003972A7"/>
    <w:rsid w:val="003A4661"/>
    <w:rsid w:val="003A7222"/>
    <w:rsid w:val="003C38FD"/>
    <w:rsid w:val="003E4DE1"/>
    <w:rsid w:val="00404AD3"/>
    <w:rsid w:val="00404C46"/>
    <w:rsid w:val="00414144"/>
    <w:rsid w:val="00415531"/>
    <w:rsid w:val="00416B46"/>
    <w:rsid w:val="00421037"/>
    <w:rsid w:val="004240B6"/>
    <w:rsid w:val="00424491"/>
    <w:rsid w:val="00425A3A"/>
    <w:rsid w:val="0043124D"/>
    <w:rsid w:val="00441232"/>
    <w:rsid w:val="0045033C"/>
    <w:rsid w:val="00450BBB"/>
    <w:rsid w:val="00456B53"/>
    <w:rsid w:val="00464161"/>
    <w:rsid w:val="004711DD"/>
    <w:rsid w:val="00473758"/>
    <w:rsid w:val="004774A3"/>
    <w:rsid w:val="004800B2"/>
    <w:rsid w:val="004807D9"/>
    <w:rsid w:val="0049219A"/>
    <w:rsid w:val="00492C65"/>
    <w:rsid w:val="004A0907"/>
    <w:rsid w:val="004A2355"/>
    <w:rsid w:val="004B1B9E"/>
    <w:rsid w:val="004B2A98"/>
    <w:rsid w:val="004B3213"/>
    <w:rsid w:val="004B3E64"/>
    <w:rsid w:val="004B75FE"/>
    <w:rsid w:val="004C00D2"/>
    <w:rsid w:val="004C2B47"/>
    <w:rsid w:val="004D13F8"/>
    <w:rsid w:val="004D3F3F"/>
    <w:rsid w:val="004E22AB"/>
    <w:rsid w:val="004E2B74"/>
    <w:rsid w:val="004F0BFC"/>
    <w:rsid w:val="004F57D0"/>
    <w:rsid w:val="0051410F"/>
    <w:rsid w:val="00514857"/>
    <w:rsid w:val="00515A36"/>
    <w:rsid w:val="00524470"/>
    <w:rsid w:val="0053422B"/>
    <w:rsid w:val="005370EE"/>
    <w:rsid w:val="005467E1"/>
    <w:rsid w:val="00551E0F"/>
    <w:rsid w:val="0055214C"/>
    <w:rsid w:val="00571B21"/>
    <w:rsid w:val="005814EE"/>
    <w:rsid w:val="00585720"/>
    <w:rsid w:val="00590702"/>
    <w:rsid w:val="005A2FFC"/>
    <w:rsid w:val="005A54D7"/>
    <w:rsid w:val="005B325F"/>
    <w:rsid w:val="005B6208"/>
    <w:rsid w:val="005D5D76"/>
    <w:rsid w:val="005D673F"/>
    <w:rsid w:val="005E0F8A"/>
    <w:rsid w:val="005E266B"/>
    <w:rsid w:val="005E44BA"/>
    <w:rsid w:val="005E6FA5"/>
    <w:rsid w:val="005F42CE"/>
    <w:rsid w:val="0060379D"/>
    <w:rsid w:val="00603886"/>
    <w:rsid w:val="00603C99"/>
    <w:rsid w:val="00604189"/>
    <w:rsid w:val="00606062"/>
    <w:rsid w:val="00613ED9"/>
    <w:rsid w:val="00622E4F"/>
    <w:rsid w:val="006240A4"/>
    <w:rsid w:val="006258BE"/>
    <w:rsid w:val="00627876"/>
    <w:rsid w:val="00636612"/>
    <w:rsid w:val="00651521"/>
    <w:rsid w:val="00653497"/>
    <w:rsid w:val="00653DB3"/>
    <w:rsid w:val="006620E3"/>
    <w:rsid w:val="00666C64"/>
    <w:rsid w:val="0066761A"/>
    <w:rsid w:val="006730AB"/>
    <w:rsid w:val="00675366"/>
    <w:rsid w:val="00682428"/>
    <w:rsid w:val="00683879"/>
    <w:rsid w:val="0069277F"/>
    <w:rsid w:val="00692FA1"/>
    <w:rsid w:val="006A14CE"/>
    <w:rsid w:val="006C1983"/>
    <w:rsid w:val="006C7ADF"/>
    <w:rsid w:val="006D2BCC"/>
    <w:rsid w:val="006E0F05"/>
    <w:rsid w:val="006E1785"/>
    <w:rsid w:val="006E17A9"/>
    <w:rsid w:val="006E2389"/>
    <w:rsid w:val="006E68B4"/>
    <w:rsid w:val="006E7525"/>
    <w:rsid w:val="006F1CE5"/>
    <w:rsid w:val="00722638"/>
    <w:rsid w:val="0073145F"/>
    <w:rsid w:val="007441B8"/>
    <w:rsid w:val="00747F54"/>
    <w:rsid w:val="00771D08"/>
    <w:rsid w:val="00774570"/>
    <w:rsid w:val="00794DCB"/>
    <w:rsid w:val="007960DE"/>
    <w:rsid w:val="007A3285"/>
    <w:rsid w:val="007C0BF5"/>
    <w:rsid w:val="007C1ED9"/>
    <w:rsid w:val="007D088C"/>
    <w:rsid w:val="007D62B8"/>
    <w:rsid w:val="007D7A24"/>
    <w:rsid w:val="007E4801"/>
    <w:rsid w:val="007E591E"/>
    <w:rsid w:val="007F5314"/>
    <w:rsid w:val="00810D6A"/>
    <w:rsid w:val="008114D3"/>
    <w:rsid w:val="00816BCD"/>
    <w:rsid w:val="00821830"/>
    <w:rsid w:val="008248EE"/>
    <w:rsid w:val="00831ACA"/>
    <w:rsid w:val="00832F4C"/>
    <w:rsid w:val="00835464"/>
    <w:rsid w:val="0084078A"/>
    <w:rsid w:val="0084373A"/>
    <w:rsid w:val="008464E7"/>
    <w:rsid w:val="0084730C"/>
    <w:rsid w:val="00857546"/>
    <w:rsid w:val="00861B6D"/>
    <w:rsid w:val="00865919"/>
    <w:rsid w:val="008746B1"/>
    <w:rsid w:val="00883416"/>
    <w:rsid w:val="008918EF"/>
    <w:rsid w:val="0089589F"/>
    <w:rsid w:val="008A1748"/>
    <w:rsid w:val="008A2384"/>
    <w:rsid w:val="008A4567"/>
    <w:rsid w:val="008A5F87"/>
    <w:rsid w:val="008B5BC4"/>
    <w:rsid w:val="008C46F8"/>
    <w:rsid w:val="008D04E8"/>
    <w:rsid w:val="008D5A9F"/>
    <w:rsid w:val="008D63D7"/>
    <w:rsid w:val="008D65F7"/>
    <w:rsid w:val="008D769C"/>
    <w:rsid w:val="008E01B9"/>
    <w:rsid w:val="008E3325"/>
    <w:rsid w:val="008E3785"/>
    <w:rsid w:val="008E7CBE"/>
    <w:rsid w:val="008F3530"/>
    <w:rsid w:val="009006A6"/>
    <w:rsid w:val="0091335D"/>
    <w:rsid w:val="009146BC"/>
    <w:rsid w:val="00921318"/>
    <w:rsid w:val="009246FF"/>
    <w:rsid w:val="00924E02"/>
    <w:rsid w:val="00934B2C"/>
    <w:rsid w:val="00937D0C"/>
    <w:rsid w:val="00951701"/>
    <w:rsid w:val="00956E3C"/>
    <w:rsid w:val="00963151"/>
    <w:rsid w:val="009722AD"/>
    <w:rsid w:val="009722EC"/>
    <w:rsid w:val="00975612"/>
    <w:rsid w:val="00975626"/>
    <w:rsid w:val="00981F1B"/>
    <w:rsid w:val="00987564"/>
    <w:rsid w:val="00987905"/>
    <w:rsid w:val="009938E0"/>
    <w:rsid w:val="00993EA3"/>
    <w:rsid w:val="009A083B"/>
    <w:rsid w:val="009B1F61"/>
    <w:rsid w:val="009B78BA"/>
    <w:rsid w:val="009C4860"/>
    <w:rsid w:val="009D4DD4"/>
    <w:rsid w:val="009E5625"/>
    <w:rsid w:val="009F36FE"/>
    <w:rsid w:val="009F6696"/>
    <w:rsid w:val="00A0262E"/>
    <w:rsid w:val="00A0724B"/>
    <w:rsid w:val="00A114BA"/>
    <w:rsid w:val="00A166CD"/>
    <w:rsid w:val="00A2193B"/>
    <w:rsid w:val="00A3175D"/>
    <w:rsid w:val="00A361E9"/>
    <w:rsid w:val="00A42951"/>
    <w:rsid w:val="00A43966"/>
    <w:rsid w:val="00A522B0"/>
    <w:rsid w:val="00A55C88"/>
    <w:rsid w:val="00A6143E"/>
    <w:rsid w:val="00A65B43"/>
    <w:rsid w:val="00A7182D"/>
    <w:rsid w:val="00A77B85"/>
    <w:rsid w:val="00A845DA"/>
    <w:rsid w:val="00AA321C"/>
    <w:rsid w:val="00AA3351"/>
    <w:rsid w:val="00AB5E20"/>
    <w:rsid w:val="00AB7322"/>
    <w:rsid w:val="00AC16E1"/>
    <w:rsid w:val="00AC66D2"/>
    <w:rsid w:val="00AC727D"/>
    <w:rsid w:val="00AD6B5C"/>
    <w:rsid w:val="00AE14D7"/>
    <w:rsid w:val="00AE34E5"/>
    <w:rsid w:val="00AE6EC9"/>
    <w:rsid w:val="00AF07C9"/>
    <w:rsid w:val="00AF6BF9"/>
    <w:rsid w:val="00B03312"/>
    <w:rsid w:val="00B117C9"/>
    <w:rsid w:val="00B13338"/>
    <w:rsid w:val="00B16451"/>
    <w:rsid w:val="00B174A1"/>
    <w:rsid w:val="00B26ECF"/>
    <w:rsid w:val="00B307A5"/>
    <w:rsid w:val="00B31F9D"/>
    <w:rsid w:val="00B41882"/>
    <w:rsid w:val="00B42D6C"/>
    <w:rsid w:val="00B436E0"/>
    <w:rsid w:val="00B66A8D"/>
    <w:rsid w:val="00B733A5"/>
    <w:rsid w:val="00B809F7"/>
    <w:rsid w:val="00B81BAA"/>
    <w:rsid w:val="00B82583"/>
    <w:rsid w:val="00B97087"/>
    <w:rsid w:val="00BA053B"/>
    <w:rsid w:val="00BA4D9E"/>
    <w:rsid w:val="00BB6E4B"/>
    <w:rsid w:val="00BC04E9"/>
    <w:rsid w:val="00BC4332"/>
    <w:rsid w:val="00BD15D2"/>
    <w:rsid w:val="00BD2D21"/>
    <w:rsid w:val="00BD7C8F"/>
    <w:rsid w:val="00C07EAE"/>
    <w:rsid w:val="00C1525B"/>
    <w:rsid w:val="00C17F1F"/>
    <w:rsid w:val="00C34485"/>
    <w:rsid w:val="00C40556"/>
    <w:rsid w:val="00C40DEB"/>
    <w:rsid w:val="00C45E1B"/>
    <w:rsid w:val="00C57B1B"/>
    <w:rsid w:val="00C6319A"/>
    <w:rsid w:val="00C65DE3"/>
    <w:rsid w:val="00C759B5"/>
    <w:rsid w:val="00C8040E"/>
    <w:rsid w:val="00C84198"/>
    <w:rsid w:val="00C86BAB"/>
    <w:rsid w:val="00C9115E"/>
    <w:rsid w:val="00C938D4"/>
    <w:rsid w:val="00C947E4"/>
    <w:rsid w:val="00CA1282"/>
    <w:rsid w:val="00CA57AF"/>
    <w:rsid w:val="00CB0910"/>
    <w:rsid w:val="00CB5DD9"/>
    <w:rsid w:val="00CC12AA"/>
    <w:rsid w:val="00CD03D4"/>
    <w:rsid w:val="00CD0F22"/>
    <w:rsid w:val="00CE56EA"/>
    <w:rsid w:val="00CF451E"/>
    <w:rsid w:val="00D11A7A"/>
    <w:rsid w:val="00D14472"/>
    <w:rsid w:val="00D1563D"/>
    <w:rsid w:val="00D26C4A"/>
    <w:rsid w:val="00D30659"/>
    <w:rsid w:val="00D33FF2"/>
    <w:rsid w:val="00D36A92"/>
    <w:rsid w:val="00D40BCB"/>
    <w:rsid w:val="00D4180C"/>
    <w:rsid w:val="00D5327A"/>
    <w:rsid w:val="00D534DB"/>
    <w:rsid w:val="00D54547"/>
    <w:rsid w:val="00D55857"/>
    <w:rsid w:val="00D55EF8"/>
    <w:rsid w:val="00D56A0A"/>
    <w:rsid w:val="00D6161B"/>
    <w:rsid w:val="00D627E4"/>
    <w:rsid w:val="00D86E40"/>
    <w:rsid w:val="00D86F13"/>
    <w:rsid w:val="00D8720D"/>
    <w:rsid w:val="00D87448"/>
    <w:rsid w:val="00D913EF"/>
    <w:rsid w:val="00D92F27"/>
    <w:rsid w:val="00D94FEE"/>
    <w:rsid w:val="00D963B7"/>
    <w:rsid w:val="00DA7231"/>
    <w:rsid w:val="00DB26E2"/>
    <w:rsid w:val="00DE1ED0"/>
    <w:rsid w:val="00DE7F84"/>
    <w:rsid w:val="00DF0446"/>
    <w:rsid w:val="00DF3BA9"/>
    <w:rsid w:val="00DF49FB"/>
    <w:rsid w:val="00DF7594"/>
    <w:rsid w:val="00E126AE"/>
    <w:rsid w:val="00E1338F"/>
    <w:rsid w:val="00E21C6C"/>
    <w:rsid w:val="00E33ECA"/>
    <w:rsid w:val="00E40916"/>
    <w:rsid w:val="00E41EBF"/>
    <w:rsid w:val="00E41FD5"/>
    <w:rsid w:val="00E42EA0"/>
    <w:rsid w:val="00E64521"/>
    <w:rsid w:val="00E64764"/>
    <w:rsid w:val="00E710EE"/>
    <w:rsid w:val="00E73EC3"/>
    <w:rsid w:val="00E75CBE"/>
    <w:rsid w:val="00E76C6D"/>
    <w:rsid w:val="00E856C9"/>
    <w:rsid w:val="00E85EA5"/>
    <w:rsid w:val="00EA2D80"/>
    <w:rsid w:val="00EA6127"/>
    <w:rsid w:val="00EB379E"/>
    <w:rsid w:val="00EB3EE5"/>
    <w:rsid w:val="00EC3101"/>
    <w:rsid w:val="00EC3384"/>
    <w:rsid w:val="00EC66DE"/>
    <w:rsid w:val="00ED201E"/>
    <w:rsid w:val="00ED51B7"/>
    <w:rsid w:val="00EF30FC"/>
    <w:rsid w:val="00F02EA5"/>
    <w:rsid w:val="00F12D70"/>
    <w:rsid w:val="00F25854"/>
    <w:rsid w:val="00F27D7D"/>
    <w:rsid w:val="00F30581"/>
    <w:rsid w:val="00F63BB8"/>
    <w:rsid w:val="00F67C83"/>
    <w:rsid w:val="00F847B7"/>
    <w:rsid w:val="00FA209F"/>
    <w:rsid w:val="00FB6256"/>
    <w:rsid w:val="00FC1245"/>
    <w:rsid w:val="00FD670B"/>
    <w:rsid w:val="00FD7E27"/>
    <w:rsid w:val="00FE06B8"/>
    <w:rsid w:val="00FE0C50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_markova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2EC5-B266-4B8C-99C5-F1234F66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Инна Васильевна Маркова</cp:lastModifiedBy>
  <cp:revision>4</cp:revision>
  <cp:lastPrinted>2026-03-19T12:03:00Z</cp:lastPrinted>
  <dcterms:created xsi:type="dcterms:W3CDTF">2026-03-19T12:05:00Z</dcterms:created>
  <dcterms:modified xsi:type="dcterms:W3CDTF">2026-03-19T12:59:00Z</dcterms:modified>
</cp:coreProperties>
</file>