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22" w:rsidRDefault="00AB7322" w:rsidP="00573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861B6D" w:rsidRPr="00230C44" w:rsidRDefault="00861B6D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861B6D" w:rsidRPr="00861B6D" w:rsidRDefault="00861B6D" w:rsidP="00861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AA" w:rsidRDefault="00861B6D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отбора </w:t>
      </w:r>
      <w:r w:rsidR="00AB0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2027-2029</w:t>
      </w:r>
      <w:r w:rsidR="0037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DF78AF" w:rsidRDefault="00107757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78">
        <w:rPr>
          <w:rFonts w:ascii="Times New Roman" w:hAnsi="Times New Roman" w:cs="Times New Roman"/>
          <w:sz w:val="28"/>
          <w:szCs w:val="28"/>
        </w:rPr>
        <w:t xml:space="preserve">муниципальных образований Ленинградской области </w:t>
      </w:r>
    </w:p>
    <w:p w:rsidR="00DF78AF" w:rsidRDefault="00107757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78">
        <w:rPr>
          <w:rFonts w:ascii="Times New Roman" w:hAnsi="Times New Roman" w:cs="Times New Roman"/>
          <w:sz w:val="28"/>
          <w:szCs w:val="28"/>
        </w:rPr>
        <w:t>для предоставления и распределения субсидий из областного бюджета Ленинградской области бюджетам муниципальных районов, городских поселений</w:t>
      </w:r>
    </w:p>
    <w:p w:rsidR="00DF78AF" w:rsidRDefault="00107757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78">
        <w:rPr>
          <w:rFonts w:ascii="Times New Roman" w:hAnsi="Times New Roman" w:cs="Times New Roman"/>
          <w:sz w:val="28"/>
          <w:szCs w:val="28"/>
        </w:rPr>
        <w:t>и городского округа Ленинградской области, а также сельских поселений Ленинградской области, на территории которых расположены населенные пункты</w:t>
      </w:r>
    </w:p>
    <w:p w:rsidR="00DF78AF" w:rsidRDefault="00107757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78">
        <w:rPr>
          <w:rFonts w:ascii="Times New Roman" w:hAnsi="Times New Roman" w:cs="Times New Roman"/>
          <w:sz w:val="28"/>
          <w:szCs w:val="28"/>
        </w:rPr>
        <w:t>с численностью населения свыше 12 тыс. человек, на софинансирование капитальных вложений в объекты муниципальной собственности в целях реализации мероприятий по строительству и реконструкции объектов культуры</w:t>
      </w:r>
    </w:p>
    <w:p w:rsidR="00573BE4" w:rsidRDefault="00107757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78">
        <w:rPr>
          <w:rFonts w:ascii="Times New Roman" w:hAnsi="Times New Roman" w:cs="Times New Roman"/>
          <w:sz w:val="28"/>
          <w:szCs w:val="28"/>
        </w:rPr>
        <w:t>Ленинградской области в рамках государственной программы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1B">
        <w:rPr>
          <w:rFonts w:ascii="Times New Roman" w:hAnsi="Times New Roman" w:cs="Times New Roman"/>
          <w:sz w:val="28"/>
          <w:szCs w:val="28"/>
        </w:rPr>
        <w:t>«</w:t>
      </w:r>
      <w:r w:rsidR="00DF78AF" w:rsidRPr="00DF78AF">
        <w:rPr>
          <w:rFonts w:ascii="Times New Roman" w:hAnsi="Times New Roman" w:cs="Times New Roman"/>
          <w:sz w:val="28"/>
          <w:szCs w:val="28"/>
        </w:rPr>
        <w:t>Развитие культуры в Ленинградской области</w:t>
      </w:r>
      <w:r w:rsidR="002C571B">
        <w:rPr>
          <w:rFonts w:ascii="Times New Roman" w:hAnsi="Times New Roman" w:cs="Times New Roman"/>
          <w:sz w:val="28"/>
          <w:szCs w:val="28"/>
        </w:rPr>
        <w:t>»</w:t>
      </w:r>
      <w:r w:rsidR="00DF78AF">
        <w:rPr>
          <w:rFonts w:ascii="Times New Roman" w:hAnsi="Times New Roman" w:cs="Times New Roman"/>
          <w:sz w:val="28"/>
          <w:szCs w:val="28"/>
        </w:rPr>
        <w:t xml:space="preserve"> </w:t>
      </w:r>
      <w:r w:rsidRPr="00680178">
        <w:rPr>
          <w:rFonts w:ascii="Times New Roman" w:hAnsi="Times New Roman" w:cs="Times New Roman"/>
          <w:sz w:val="28"/>
          <w:szCs w:val="28"/>
        </w:rPr>
        <w:t xml:space="preserve">и по составлению рейтинга </w:t>
      </w:r>
      <w:r w:rsidRPr="00680178">
        <w:rPr>
          <w:rFonts w:ascii="Times New Roman" w:hAnsi="Times New Roman"/>
          <w:sz w:val="28"/>
          <w:szCs w:val="28"/>
        </w:rPr>
        <w:t>перспективных объектов культуры для включения в адресную инвестиционную программу Ленинградской</w:t>
      </w:r>
      <w:r w:rsidRPr="00680178">
        <w:t xml:space="preserve"> </w:t>
      </w:r>
      <w:r w:rsidRPr="00680178">
        <w:rPr>
          <w:rFonts w:ascii="Times New Roman" w:hAnsi="Times New Roman"/>
          <w:sz w:val="28"/>
          <w:szCs w:val="28"/>
        </w:rPr>
        <w:t>области</w:t>
      </w:r>
    </w:p>
    <w:p w:rsidR="00861B6D" w:rsidRPr="00861B6D" w:rsidRDefault="00861B6D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9B" w:rsidRPr="001F015F" w:rsidRDefault="001D5600" w:rsidP="0008149B">
      <w:pPr>
        <w:pStyle w:val="af"/>
        <w:ind w:firstLine="708"/>
        <w:jc w:val="both"/>
      </w:pPr>
      <w:r w:rsidRPr="00276EC7">
        <w:rPr>
          <w:szCs w:val="28"/>
        </w:rPr>
        <w:t>Субсидии предоставляются в соответствии с</w:t>
      </w:r>
      <w:r w:rsidR="0008149B" w:rsidRPr="0008149B">
        <w:t xml:space="preserve"> </w:t>
      </w:r>
      <w:r w:rsidR="0008149B">
        <w:t xml:space="preserve">Порядком </w:t>
      </w:r>
      <w:r w:rsidR="0008149B" w:rsidRPr="001F015F">
        <w:t xml:space="preserve">предоставления и </w:t>
      </w:r>
      <w:r w:rsidR="0008149B">
        <w:t>р</w:t>
      </w:r>
      <w:r w:rsidR="0008149B" w:rsidRPr="001F015F">
        <w:t>аспределения субсидий</w:t>
      </w:r>
      <w:r w:rsidR="0008149B">
        <w:t xml:space="preserve"> </w:t>
      </w:r>
      <w:r w:rsidR="0008149B" w:rsidRPr="001F015F">
        <w:t>из областного бюджета Ленинградской области бюджетам</w:t>
      </w:r>
    </w:p>
    <w:p w:rsidR="001D5600" w:rsidRPr="001D5600" w:rsidRDefault="0008149B" w:rsidP="0008149B">
      <w:pPr>
        <w:pStyle w:val="af"/>
        <w:jc w:val="both"/>
        <w:rPr>
          <w:szCs w:val="28"/>
        </w:rPr>
      </w:pPr>
      <w:proofErr w:type="gramStart"/>
      <w:r w:rsidRPr="001F015F">
        <w:t>муниципальных районов, городских поселений и городского</w:t>
      </w:r>
      <w:r>
        <w:t xml:space="preserve"> </w:t>
      </w:r>
      <w:r w:rsidRPr="001F015F">
        <w:t>округа Ленинградской области, а также сельских поселений</w:t>
      </w:r>
      <w:r>
        <w:t xml:space="preserve"> </w:t>
      </w:r>
      <w:r w:rsidRPr="001F015F">
        <w:t>Ленинградской области, на территории которых расположены</w:t>
      </w:r>
      <w:r>
        <w:t xml:space="preserve"> </w:t>
      </w:r>
      <w:r w:rsidRPr="001F015F">
        <w:t>населенные пункты с численностью населения свыше 12 тыс. человек, на строительство и реконструкцию объектов культуры Ленинградской области</w:t>
      </w:r>
      <w:r>
        <w:t xml:space="preserve"> </w:t>
      </w:r>
      <w:r w:rsidR="001D5600" w:rsidRPr="00276EC7">
        <w:rPr>
          <w:szCs w:val="28"/>
        </w:rPr>
        <w:t xml:space="preserve"> </w:t>
      </w:r>
      <w:r w:rsidR="00276EC7" w:rsidRPr="00276EC7">
        <w:rPr>
          <w:szCs w:val="28"/>
        </w:rPr>
        <w:t>в рамках государственной программы Ленинградской области «Развитие культуры в Ленинградской области»</w:t>
      </w:r>
      <w:r w:rsidR="001D5600" w:rsidRPr="00276EC7">
        <w:rPr>
          <w:szCs w:val="28"/>
        </w:rPr>
        <w:t>,</w:t>
      </w:r>
      <w:r w:rsidR="001D5600" w:rsidRPr="001D5600">
        <w:rPr>
          <w:szCs w:val="28"/>
        </w:rPr>
        <w:t xml:space="preserve"> утвержденным постановлением Правительства Ле</w:t>
      </w:r>
      <w:r w:rsidR="00417426">
        <w:rPr>
          <w:szCs w:val="28"/>
        </w:rPr>
        <w:t>нинградской области от 14.11.2013  № 404</w:t>
      </w:r>
      <w:r w:rsidR="00276EC7">
        <w:rPr>
          <w:szCs w:val="28"/>
        </w:rPr>
        <w:t xml:space="preserve"> (приложением № 4</w:t>
      </w:r>
      <w:r w:rsidR="001D5600" w:rsidRPr="001D5600">
        <w:rPr>
          <w:szCs w:val="28"/>
        </w:rPr>
        <w:t xml:space="preserve"> к </w:t>
      </w:r>
      <w:r>
        <w:rPr>
          <w:szCs w:val="28"/>
        </w:rPr>
        <w:t>г</w:t>
      </w:r>
      <w:r w:rsidR="001D5600" w:rsidRPr="001D5600">
        <w:rPr>
          <w:szCs w:val="28"/>
        </w:rPr>
        <w:t>осударственной программе).</w:t>
      </w:r>
      <w:proofErr w:type="gramEnd"/>
    </w:p>
    <w:p w:rsidR="001D5600" w:rsidRDefault="0008149B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4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для создания объектов культуры с целью предоставления услуг в сфере культуры и услуг в области дополнительного образования на реализацию мероприятий по строительству и реконструкции объектов капитального строительства, включая проектно-изыскательские работы, на территории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49B" w:rsidRDefault="0008149B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B8C" w:rsidRDefault="001E0B8C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необходимо представить следующие документы:</w:t>
      </w:r>
    </w:p>
    <w:p w:rsidR="0008149B" w:rsidRDefault="0008149B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B8C" w:rsidRDefault="0008149B" w:rsidP="001E0B8C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E0B8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 на участие в конкурсном отборе;</w:t>
      </w:r>
    </w:p>
    <w:p w:rsidR="00164445" w:rsidRPr="00164445" w:rsidRDefault="00BF280B" w:rsidP="00BF280B">
      <w:pPr>
        <w:pStyle w:val="ConsPlusNormal"/>
        <w:numPr>
          <w:ilvl w:val="0"/>
          <w:numId w:val="10"/>
        </w:numPr>
        <w:spacing w:before="2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  <w:r w:rsidRPr="00BF280B">
        <w:rPr>
          <w:rFonts w:ascii="Times New Roman" w:hAnsi="Times New Roman" w:cs="Times New Roman"/>
          <w:sz w:val="28"/>
          <w:szCs w:val="28"/>
        </w:rPr>
        <w:t xml:space="preserve"> необходимости строительства </w:t>
      </w:r>
      <w:r>
        <w:rPr>
          <w:rFonts w:ascii="Times New Roman" w:hAnsi="Times New Roman" w:cs="Times New Roman"/>
          <w:sz w:val="28"/>
          <w:szCs w:val="28"/>
        </w:rPr>
        <w:t>(реконструкции</w:t>
      </w:r>
      <w:r w:rsidRPr="00BF280B">
        <w:rPr>
          <w:rFonts w:ascii="Times New Roman" w:hAnsi="Times New Roman" w:cs="Times New Roman"/>
          <w:sz w:val="28"/>
          <w:szCs w:val="28"/>
        </w:rPr>
        <w:t>) объекта инвестиций с положительным заключением Комитета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BF280B">
        <w:rPr>
          <w:rFonts w:ascii="Times New Roman" w:hAnsi="Times New Roman" w:cs="Times New Roman"/>
          <w:sz w:val="28"/>
          <w:szCs w:val="28"/>
        </w:rPr>
        <w:t xml:space="preserve"> и с заключением Комитета градостроительной политики Ленинградской области о соответствии технико-экономического обоснования необходимос</w:t>
      </w:r>
      <w:r>
        <w:rPr>
          <w:rFonts w:ascii="Times New Roman" w:hAnsi="Times New Roman" w:cs="Times New Roman"/>
          <w:sz w:val="28"/>
          <w:szCs w:val="28"/>
        </w:rPr>
        <w:t>ти строительства (реконструкции</w:t>
      </w:r>
      <w:r w:rsidRPr="00BF280B">
        <w:rPr>
          <w:rFonts w:ascii="Times New Roman" w:hAnsi="Times New Roman" w:cs="Times New Roman"/>
          <w:sz w:val="28"/>
          <w:szCs w:val="28"/>
        </w:rPr>
        <w:t xml:space="preserve">) объекта инвестиций схемам территориального планирования Ленинградской области, </w:t>
      </w:r>
      <w:proofErr w:type="gramStart"/>
      <w:r w:rsidRPr="00BF280B">
        <w:rPr>
          <w:rFonts w:ascii="Times New Roman" w:hAnsi="Times New Roman" w:cs="Times New Roman"/>
          <w:sz w:val="28"/>
          <w:szCs w:val="28"/>
        </w:rPr>
        <w:t>выданными</w:t>
      </w:r>
      <w:proofErr w:type="gramEnd"/>
      <w:r w:rsidRPr="00BF280B">
        <w:rPr>
          <w:rFonts w:ascii="Times New Roman" w:hAnsi="Times New Roman" w:cs="Times New Roman"/>
          <w:sz w:val="28"/>
          <w:szCs w:val="28"/>
        </w:rPr>
        <w:t xml:space="preserve"> не позднее двух лет, предшествующих году рассмотрения объекта на комиссии</w:t>
      </w:r>
      <w:r w:rsidR="00164445" w:rsidRPr="00164445">
        <w:rPr>
          <w:rFonts w:ascii="Times New Roman" w:hAnsi="Times New Roman" w:cs="Times New Roman"/>
          <w:sz w:val="28"/>
          <w:szCs w:val="28"/>
        </w:rPr>
        <w:t>;</w:t>
      </w:r>
    </w:p>
    <w:p w:rsidR="00E92204" w:rsidRPr="00E92204" w:rsidRDefault="00E92204" w:rsidP="00E92204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 ежегодных эксплуатационных расходов и расходов на материально-техническое обеспечение объекта инвестиций после ввода его в эксплуатацию;</w:t>
      </w:r>
    </w:p>
    <w:p w:rsidR="00E92204" w:rsidRPr="00E92204" w:rsidRDefault="00E92204" w:rsidP="00E92204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муниципального образования по финансовому обеспечению мероприятий за подписью главы администрации муниципального образования и руководителя финансового органа;</w:t>
      </w:r>
    </w:p>
    <w:p w:rsidR="00E92204" w:rsidRPr="00E92204" w:rsidRDefault="00E92204" w:rsidP="00E92204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земельные участки и здания - объекты инвестиций;</w:t>
      </w:r>
    </w:p>
    <w:p w:rsidR="00E92204" w:rsidRDefault="00E92204" w:rsidP="00E92204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заключение государственной экспертизы проектной документации и проверки достоверности определения сметной стоимости объекта капитального строительства (в случае наличия).</w:t>
      </w:r>
    </w:p>
    <w:p w:rsidR="00B95C0F" w:rsidRPr="00E92204" w:rsidRDefault="00B95C0F" w:rsidP="00B95C0F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BA6">
        <w:rPr>
          <w:rFonts w:ascii="Times New Roman" w:eastAsia="Calibri" w:hAnsi="Times New Roman" w:cs="Times New Roman"/>
          <w:sz w:val="28"/>
          <w:szCs w:val="28"/>
        </w:rPr>
        <w:t xml:space="preserve">перерасчет сметной стоимости объекта (в случае </w:t>
      </w:r>
      <w:r w:rsidRPr="00E67BA6">
        <w:rPr>
          <w:rFonts w:ascii="Times New Roman" w:eastAsia="Calibri" w:hAnsi="Times New Roman" w:cs="Times New Roman"/>
          <w:sz w:val="28"/>
          <w:szCs w:val="28"/>
        </w:rPr>
        <w:br/>
        <w:t>его осуществления). Оформляется в свободной форме</w:t>
      </w:r>
      <w:r>
        <w:rPr>
          <w:rFonts w:ascii="Times New Roman" w:eastAsia="Calibri" w:hAnsi="Times New Roman" w:cs="Times New Roman"/>
          <w:sz w:val="28"/>
          <w:szCs w:val="28"/>
        </w:rPr>
        <w:t>, подробно для каждого объекта.</w:t>
      </w:r>
    </w:p>
    <w:p w:rsidR="001E0B8C" w:rsidRPr="007621CB" w:rsidRDefault="00B95C0F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приема заявок: </w:t>
      </w:r>
      <w:r w:rsidR="00625A3B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30.01.2026</w:t>
      </w:r>
      <w:r w:rsidR="004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7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A3B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24.02.2026</w:t>
      </w:r>
      <w:r w:rsidR="004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B8C" w:rsidRDefault="001E0B8C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</w:t>
      </w:r>
      <w:r w:rsidR="006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мотрения заявок: </w:t>
      </w:r>
      <w:r w:rsidR="00625A3B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</w:t>
      </w:r>
      <w:r w:rsidR="006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A3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E2C45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5A3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A9D" w:rsidRPr="00B16A9D" w:rsidRDefault="00B16A9D" w:rsidP="00B16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9D">
        <w:rPr>
          <w:rFonts w:ascii="Times New Roman" w:hAnsi="Times New Roman" w:cs="Times New Roman"/>
          <w:sz w:val="28"/>
          <w:szCs w:val="28"/>
        </w:rPr>
        <w:t>Основанием для отклонения заявки является:</w:t>
      </w:r>
    </w:p>
    <w:p w:rsidR="00B16A9D" w:rsidRPr="00B16A9D" w:rsidRDefault="00B16A9D" w:rsidP="00B16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9D">
        <w:rPr>
          <w:rFonts w:ascii="Times New Roman" w:hAnsi="Times New Roman" w:cs="Times New Roman"/>
          <w:sz w:val="28"/>
          <w:szCs w:val="28"/>
        </w:rPr>
        <w:t>- представление документов не в полном объеме;</w:t>
      </w:r>
    </w:p>
    <w:p w:rsidR="00B16A9D" w:rsidRDefault="00B16A9D" w:rsidP="00B16A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A9D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одача заявки с нарушением срока.</w:t>
      </w:r>
    </w:p>
    <w:p w:rsidR="001E0B8C" w:rsidRDefault="001E0B8C" w:rsidP="001E0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отбора и результатов балльной оценки комитет по культуре</w:t>
      </w:r>
      <w:r w:rsidR="002C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формирует </w:t>
      </w:r>
      <w:r w:rsidR="00B22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B22F20" w:rsidRPr="00B2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D62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ерспективных</w:t>
      </w:r>
      <w:r w:rsidR="00B22F20" w:rsidRPr="00B2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культуры для включения в адресную инвестиционную программу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B8C" w:rsidRDefault="001E0B8C" w:rsidP="001E0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</w:t>
      </w:r>
      <w:r w:rsidR="00B2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областного бюджета Ленинградской области бюджетам муниципальных районов, городских поселений и городского округа Ленинградской области на софинансирование капитальных вложений в объекты муниципальной собственности в целях реализации мероприятий по строительству и реконструкции объектов культуры на территории Ленинградской области в рамках государственной программы Ленинградской области «Развитие культуры в Ле</w:t>
      </w:r>
      <w:r w:rsidR="00A6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нинградской области» определен </w:t>
      </w:r>
      <w:r w:rsidR="00F273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программе Ленинградской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«Развитие культуры в Ленинградской области», утвержденной постановлением Правительства</w:t>
      </w:r>
      <w:r w:rsidR="004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от 14.11.2013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404.</w:t>
      </w:r>
    </w:p>
    <w:p w:rsidR="00A96518" w:rsidRPr="00F70839" w:rsidRDefault="00A96518" w:rsidP="00A96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материалы на конкурс принимаются комитетом по культуре и туризму Ленинградской области на официальный адрес электронной почты комитета tourism@lenreg.ru и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965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markova</w:t>
      </w:r>
      <w:proofErr w:type="spellEnd"/>
      <w:r w:rsidRPr="00F70839">
        <w:rPr>
          <w:rFonts w:ascii="Times New Roman" w:eastAsia="Times New Roman" w:hAnsi="Times New Roman" w:cs="Times New Roman"/>
          <w:sz w:val="28"/>
          <w:szCs w:val="28"/>
          <w:lang w:eastAsia="ru-RU"/>
        </w:rPr>
        <w:t>@lenreg.ru.</w:t>
      </w:r>
    </w:p>
    <w:p w:rsidR="004E2EB8" w:rsidRDefault="006237EB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B8" w:rsidRDefault="004E2EB8" w:rsidP="0062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E2EB8" w:rsidSect="004E2E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44" w:rsidRDefault="00230C44" w:rsidP="00230C44">
      <w:pPr>
        <w:spacing w:after="0" w:line="240" w:lineRule="auto"/>
      </w:pPr>
      <w:r>
        <w:separator/>
      </w:r>
    </w:p>
  </w:endnote>
  <w:endnote w:type="continuationSeparator" w:id="0">
    <w:p w:rsidR="00230C44" w:rsidRDefault="00230C44" w:rsidP="0023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44" w:rsidRDefault="00230C44" w:rsidP="00230C44">
      <w:pPr>
        <w:spacing w:after="0" w:line="240" w:lineRule="auto"/>
      </w:pPr>
      <w:r>
        <w:separator/>
      </w:r>
    </w:p>
  </w:footnote>
  <w:footnote w:type="continuationSeparator" w:id="0">
    <w:p w:rsidR="00230C44" w:rsidRDefault="00230C44" w:rsidP="00230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3CF0032"/>
    <w:multiLevelType w:val="hybridMultilevel"/>
    <w:tmpl w:val="484A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07C28"/>
    <w:rsid w:val="00022A52"/>
    <w:rsid w:val="00041328"/>
    <w:rsid w:val="00041939"/>
    <w:rsid w:val="00064D9F"/>
    <w:rsid w:val="00076912"/>
    <w:rsid w:val="0008149B"/>
    <w:rsid w:val="00081EFE"/>
    <w:rsid w:val="00095BCE"/>
    <w:rsid w:val="000A4B90"/>
    <w:rsid w:val="000B0180"/>
    <w:rsid w:val="000D1ADC"/>
    <w:rsid w:val="000E56D3"/>
    <w:rsid w:val="00102B6D"/>
    <w:rsid w:val="00104026"/>
    <w:rsid w:val="00107757"/>
    <w:rsid w:val="001331BC"/>
    <w:rsid w:val="00133BFA"/>
    <w:rsid w:val="0014662D"/>
    <w:rsid w:val="00164445"/>
    <w:rsid w:val="001646E6"/>
    <w:rsid w:val="001728C0"/>
    <w:rsid w:val="001846CF"/>
    <w:rsid w:val="00187122"/>
    <w:rsid w:val="00194C10"/>
    <w:rsid w:val="0019508E"/>
    <w:rsid w:val="001A6366"/>
    <w:rsid w:val="001A6E58"/>
    <w:rsid w:val="001B0F38"/>
    <w:rsid w:val="001B604F"/>
    <w:rsid w:val="001C133C"/>
    <w:rsid w:val="001C7C9A"/>
    <w:rsid w:val="001D1A6A"/>
    <w:rsid w:val="001D5600"/>
    <w:rsid w:val="001E0B8C"/>
    <w:rsid w:val="001E149A"/>
    <w:rsid w:val="001F7396"/>
    <w:rsid w:val="002014B9"/>
    <w:rsid w:val="0020275C"/>
    <w:rsid w:val="00212E89"/>
    <w:rsid w:val="00230C44"/>
    <w:rsid w:val="0023539D"/>
    <w:rsid w:val="002353E9"/>
    <w:rsid w:val="00236892"/>
    <w:rsid w:val="0024537E"/>
    <w:rsid w:val="0027167C"/>
    <w:rsid w:val="00276EC7"/>
    <w:rsid w:val="00280F12"/>
    <w:rsid w:val="002817C3"/>
    <w:rsid w:val="002A02D9"/>
    <w:rsid w:val="002A5D68"/>
    <w:rsid w:val="002A635A"/>
    <w:rsid w:val="002A693F"/>
    <w:rsid w:val="002B460E"/>
    <w:rsid w:val="002B723C"/>
    <w:rsid w:val="002C383E"/>
    <w:rsid w:val="002C571B"/>
    <w:rsid w:val="002D0650"/>
    <w:rsid w:val="002E633A"/>
    <w:rsid w:val="002E6C70"/>
    <w:rsid w:val="002F0E81"/>
    <w:rsid w:val="002F12FB"/>
    <w:rsid w:val="002F1AA4"/>
    <w:rsid w:val="002F7E84"/>
    <w:rsid w:val="003003B0"/>
    <w:rsid w:val="0030042D"/>
    <w:rsid w:val="003050D9"/>
    <w:rsid w:val="0031616B"/>
    <w:rsid w:val="00346E00"/>
    <w:rsid w:val="00355896"/>
    <w:rsid w:val="00362A67"/>
    <w:rsid w:val="00372032"/>
    <w:rsid w:val="003726AA"/>
    <w:rsid w:val="00385079"/>
    <w:rsid w:val="0038562B"/>
    <w:rsid w:val="003938F4"/>
    <w:rsid w:val="00396612"/>
    <w:rsid w:val="003A7222"/>
    <w:rsid w:val="003C38FD"/>
    <w:rsid w:val="003C65FE"/>
    <w:rsid w:val="003F315D"/>
    <w:rsid w:val="00404AD3"/>
    <w:rsid w:val="00414144"/>
    <w:rsid w:val="00415531"/>
    <w:rsid w:val="00417426"/>
    <w:rsid w:val="00421037"/>
    <w:rsid w:val="00424491"/>
    <w:rsid w:val="0044410D"/>
    <w:rsid w:val="00445E95"/>
    <w:rsid w:val="00446832"/>
    <w:rsid w:val="0045033C"/>
    <w:rsid w:val="004711DD"/>
    <w:rsid w:val="004774A3"/>
    <w:rsid w:val="004800B2"/>
    <w:rsid w:val="004813B0"/>
    <w:rsid w:val="00492C65"/>
    <w:rsid w:val="004A0907"/>
    <w:rsid w:val="004B1B9E"/>
    <w:rsid w:val="004B2A98"/>
    <w:rsid w:val="004C2B47"/>
    <w:rsid w:val="004C67CC"/>
    <w:rsid w:val="004C7268"/>
    <w:rsid w:val="004C7F32"/>
    <w:rsid w:val="004D62E3"/>
    <w:rsid w:val="004E2B74"/>
    <w:rsid w:val="004E2EB8"/>
    <w:rsid w:val="004F0BFC"/>
    <w:rsid w:val="004F7632"/>
    <w:rsid w:val="00505404"/>
    <w:rsid w:val="0051056D"/>
    <w:rsid w:val="0051410F"/>
    <w:rsid w:val="00515A36"/>
    <w:rsid w:val="00524470"/>
    <w:rsid w:val="005370EE"/>
    <w:rsid w:val="00542F62"/>
    <w:rsid w:val="005467E1"/>
    <w:rsid w:val="00551E0F"/>
    <w:rsid w:val="0055214C"/>
    <w:rsid w:val="00571B21"/>
    <w:rsid w:val="00573BE4"/>
    <w:rsid w:val="005C5A91"/>
    <w:rsid w:val="005E0F8A"/>
    <w:rsid w:val="005E266B"/>
    <w:rsid w:val="005E44BA"/>
    <w:rsid w:val="005E6FA5"/>
    <w:rsid w:val="005F3D07"/>
    <w:rsid w:val="00606062"/>
    <w:rsid w:val="00611609"/>
    <w:rsid w:val="00613ED9"/>
    <w:rsid w:val="006237EB"/>
    <w:rsid w:val="00623948"/>
    <w:rsid w:val="00625A3B"/>
    <w:rsid w:val="00651521"/>
    <w:rsid w:val="00653DB3"/>
    <w:rsid w:val="006576B9"/>
    <w:rsid w:val="0066761A"/>
    <w:rsid w:val="00675366"/>
    <w:rsid w:val="00680178"/>
    <w:rsid w:val="0068413A"/>
    <w:rsid w:val="0069277F"/>
    <w:rsid w:val="00695E39"/>
    <w:rsid w:val="006A14CE"/>
    <w:rsid w:val="006B5D29"/>
    <w:rsid w:val="006D2BCC"/>
    <w:rsid w:val="006D70FC"/>
    <w:rsid w:val="006E17A9"/>
    <w:rsid w:val="006E7525"/>
    <w:rsid w:val="006F1628"/>
    <w:rsid w:val="006F1CE5"/>
    <w:rsid w:val="0073717C"/>
    <w:rsid w:val="0074500B"/>
    <w:rsid w:val="00761F49"/>
    <w:rsid w:val="007621CB"/>
    <w:rsid w:val="00771D08"/>
    <w:rsid w:val="00794DCB"/>
    <w:rsid w:val="007B0481"/>
    <w:rsid w:val="007B6096"/>
    <w:rsid w:val="007C0BF5"/>
    <w:rsid w:val="007C5566"/>
    <w:rsid w:val="007C76F3"/>
    <w:rsid w:val="007D088C"/>
    <w:rsid w:val="007D562F"/>
    <w:rsid w:val="007F7466"/>
    <w:rsid w:val="008114D3"/>
    <w:rsid w:val="00816BCD"/>
    <w:rsid w:val="00816CB9"/>
    <w:rsid w:val="00821830"/>
    <w:rsid w:val="00832F4C"/>
    <w:rsid w:val="0084078A"/>
    <w:rsid w:val="00846417"/>
    <w:rsid w:val="0084730C"/>
    <w:rsid w:val="00861B6D"/>
    <w:rsid w:val="00865919"/>
    <w:rsid w:val="0087086A"/>
    <w:rsid w:val="00873104"/>
    <w:rsid w:val="008746B1"/>
    <w:rsid w:val="00882A99"/>
    <w:rsid w:val="00893728"/>
    <w:rsid w:val="008A1748"/>
    <w:rsid w:val="008A2384"/>
    <w:rsid w:val="008A4567"/>
    <w:rsid w:val="008A5F87"/>
    <w:rsid w:val="008A619D"/>
    <w:rsid w:val="008B3151"/>
    <w:rsid w:val="008D04E8"/>
    <w:rsid w:val="008D63D7"/>
    <w:rsid w:val="008D65F7"/>
    <w:rsid w:val="008D769C"/>
    <w:rsid w:val="008E3325"/>
    <w:rsid w:val="008E3785"/>
    <w:rsid w:val="008E7CBE"/>
    <w:rsid w:val="0091335D"/>
    <w:rsid w:val="009246FF"/>
    <w:rsid w:val="00963151"/>
    <w:rsid w:val="009722AD"/>
    <w:rsid w:val="009722EC"/>
    <w:rsid w:val="00987564"/>
    <w:rsid w:val="00987905"/>
    <w:rsid w:val="00991233"/>
    <w:rsid w:val="009960F2"/>
    <w:rsid w:val="009A083B"/>
    <w:rsid w:val="009A0E16"/>
    <w:rsid w:val="009B1F61"/>
    <w:rsid w:val="009B36E9"/>
    <w:rsid w:val="009B78BA"/>
    <w:rsid w:val="009F36FE"/>
    <w:rsid w:val="00A114BA"/>
    <w:rsid w:val="00A172E4"/>
    <w:rsid w:val="00A42951"/>
    <w:rsid w:val="00A460A1"/>
    <w:rsid w:val="00A5006F"/>
    <w:rsid w:val="00A55C88"/>
    <w:rsid w:val="00A6143E"/>
    <w:rsid w:val="00A65AC2"/>
    <w:rsid w:val="00A7182D"/>
    <w:rsid w:val="00A77B85"/>
    <w:rsid w:val="00A96518"/>
    <w:rsid w:val="00AA321C"/>
    <w:rsid w:val="00AB0523"/>
    <w:rsid w:val="00AB58CC"/>
    <w:rsid w:val="00AB5E20"/>
    <w:rsid w:val="00AB7322"/>
    <w:rsid w:val="00AC7749"/>
    <w:rsid w:val="00AE14D7"/>
    <w:rsid w:val="00AE34E5"/>
    <w:rsid w:val="00AF6BF9"/>
    <w:rsid w:val="00B02EC4"/>
    <w:rsid w:val="00B04E67"/>
    <w:rsid w:val="00B05DE8"/>
    <w:rsid w:val="00B117C9"/>
    <w:rsid w:val="00B13338"/>
    <w:rsid w:val="00B16451"/>
    <w:rsid w:val="00B16A9D"/>
    <w:rsid w:val="00B22053"/>
    <w:rsid w:val="00B22F20"/>
    <w:rsid w:val="00B26ECF"/>
    <w:rsid w:val="00B31129"/>
    <w:rsid w:val="00B33FCA"/>
    <w:rsid w:val="00B41882"/>
    <w:rsid w:val="00B42D6C"/>
    <w:rsid w:val="00B4546D"/>
    <w:rsid w:val="00B523BE"/>
    <w:rsid w:val="00B71B7E"/>
    <w:rsid w:val="00B77A88"/>
    <w:rsid w:val="00B81BAA"/>
    <w:rsid w:val="00B822A3"/>
    <w:rsid w:val="00B82583"/>
    <w:rsid w:val="00B95C0F"/>
    <w:rsid w:val="00B97087"/>
    <w:rsid w:val="00BA36A1"/>
    <w:rsid w:val="00BB3B63"/>
    <w:rsid w:val="00BB4A39"/>
    <w:rsid w:val="00BB6E4B"/>
    <w:rsid w:val="00BC3B47"/>
    <w:rsid w:val="00BC7F4F"/>
    <w:rsid w:val="00BD15D2"/>
    <w:rsid w:val="00BD2D21"/>
    <w:rsid w:val="00BD7C8F"/>
    <w:rsid w:val="00BE695F"/>
    <w:rsid w:val="00BF280B"/>
    <w:rsid w:val="00C00975"/>
    <w:rsid w:val="00C1525B"/>
    <w:rsid w:val="00C20CE4"/>
    <w:rsid w:val="00C40DEB"/>
    <w:rsid w:val="00C45E1B"/>
    <w:rsid w:val="00C55B8F"/>
    <w:rsid w:val="00C6030B"/>
    <w:rsid w:val="00C84198"/>
    <w:rsid w:val="00C9115E"/>
    <w:rsid w:val="00C947E4"/>
    <w:rsid w:val="00CB5DD9"/>
    <w:rsid w:val="00CE2C45"/>
    <w:rsid w:val="00CE318B"/>
    <w:rsid w:val="00CE56EA"/>
    <w:rsid w:val="00CF451E"/>
    <w:rsid w:val="00D11A7A"/>
    <w:rsid w:val="00D1563D"/>
    <w:rsid w:val="00D1588C"/>
    <w:rsid w:val="00D26C4A"/>
    <w:rsid w:val="00D33FF2"/>
    <w:rsid w:val="00D36A92"/>
    <w:rsid w:val="00D40BCB"/>
    <w:rsid w:val="00D534DB"/>
    <w:rsid w:val="00D55EF8"/>
    <w:rsid w:val="00D6161B"/>
    <w:rsid w:val="00D627E4"/>
    <w:rsid w:val="00D63213"/>
    <w:rsid w:val="00D72A84"/>
    <w:rsid w:val="00D817C5"/>
    <w:rsid w:val="00D83D2B"/>
    <w:rsid w:val="00D86E40"/>
    <w:rsid w:val="00D86F13"/>
    <w:rsid w:val="00D8720D"/>
    <w:rsid w:val="00D963B7"/>
    <w:rsid w:val="00DA34F8"/>
    <w:rsid w:val="00DA7231"/>
    <w:rsid w:val="00DC0054"/>
    <w:rsid w:val="00DF0446"/>
    <w:rsid w:val="00DF18D0"/>
    <w:rsid w:val="00DF3BA9"/>
    <w:rsid w:val="00DF49FB"/>
    <w:rsid w:val="00DF78AF"/>
    <w:rsid w:val="00E126AE"/>
    <w:rsid w:val="00E20D50"/>
    <w:rsid w:val="00E21C6C"/>
    <w:rsid w:val="00E40803"/>
    <w:rsid w:val="00E40916"/>
    <w:rsid w:val="00E41744"/>
    <w:rsid w:val="00E41FD5"/>
    <w:rsid w:val="00E46B85"/>
    <w:rsid w:val="00E710EE"/>
    <w:rsid w:val="00E73EC3"/>
    <w:rsid w:val="00E75CBE"/>
    <w:rsid w:val="00E85EA5"/>
    <w:rsid w:val="00E87A70"/>
    <w:rsid w:val="00E92204"/>
    <w:rsid w:val="00EA2D80"/>
    <w:rsid w:val="00EB379E"/>
    <w:rsid w:val="00EF4C7E"/>
    <w:rsid w:val="00EF50E7"/>
    <w:rsid w:val="00F02EA5"/>
    <w:rsid w:val="00F25854"/>
    <w:rsid w:val="00F2732C"/>
    <w:rsid w:val="00F27D7D"/>
    <w:rsid w:val="00F31A7C"/>
    <w:rsid w:val="00F42957"/>
    <w:rsid w:val="00F438D0"/>
    <w:rsid w:val="00F74F66"/>
    <w:rsid w:val="00FB1120"/>
    <w:rsid w:val="00FB6256"/>
    <w:rsid w:val="00FC4AD3"/>
    <w:rsid w:val="00FD56A2"/>
    <w:rsid w:val="00FD7E27"/>
    <w:rsid w:val="00FE2FD5"/>
    <w:rsid w:val="00FE6EB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E7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4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1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50">
    <w:name w:val="Заголовок 5 Знак"/>
    <w:basedOn w:val="a0"/>
    <w:link w:val="5"/>
    <w:uiPriority w:val="9"/>
    <w:rsid w:val="007B04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">
    <w:name w:val="По центру"/>
    <w:autoRedefine/>
    <w:qFormat/>
    <w:rsid w:val="0008149B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3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30C44"/>
  </w:style>
  <w:style w:type="paragraph" w:styleId="af2">
    <w:name w:val="footer"/>
    <w:basedOn w:val="a"/>
    <w:link w:val="af3"/>
    <w:uiPriority w:val="99"/>
    <w:unhideWhenUsed/>
    <w:rsid w:val="0023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30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E7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4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1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50">
    <w:name w:val="Заголовок 5 Знак"/>
    <w:basedOn w:val="a0"/>
    <w:link w:val="5"/>
    <w:uiPriority w:val="9"/>
    <w:rsid w:val="007B04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">
    <w:name w:val="По центру"/>
    <w:autoRedefine/>
    <w:qFormat/>
    <w:rsid w:val="0008149B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3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30C44"/>
  </w:style>
  <w:style w:type="paragraph" w:styleId="af2">
    <w:name w:val="footer"/>
    <w:basedOn w:val="a"/>
    <w:link w:val="af3"/>
    <w:uiPriority w:val="99"/>
    <w:unhideWhenUsed/>
    <w:rsid w:val="0023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3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D5EA-BA37-409B-B846-7B1DA4A6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Инна Васильевна Маркова</cp:lastModifiedBy>
  <cp:revision>7</cp:revision>
  <cp:lastPrinted>2025-01-29T13:08:00Z</cp:lastPrinted>
  <dcterms:created xsi:type="dcterms:W3CDTF">2024-01-30T07:54:00Z</dcterms:created>
  <dcterms:modified xsi:type="dcterms:W3CDTF">2026-01-29T09:32:00Z</dcterms:modified>
</cp:coreProperties>
</file>