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79" w:rsidRDefault="00E41F79">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E41F79" w:rsidRDefault="00E41F79">
      <w:pPr>
        <w:pStyle w:val="ConsPlusNormal"/>
        <w:jc w:val="both"/>
        <w:outlineLvl w:val="0"/>
      </w:pPr>
    </w:p>
    <w:p w:rsidR="00E41F79" w:rsidRDefault="00E41F79">
      <w:pPr>
        <w:pStyle w:val="ConsPlusNormal"/>
        <w:jc w:val="right"/>
        <w:outlineLvl w:val="0"/>
      </w:pPr>
      <w:r>
        <w:t>Утвержден и введен в действие</w:t>
      </w:r>
    </w:p>
    <w:p w:rsidR="00E41F79" w:rsidRDefault="008108D5">
      <w:pPr>
        <w:pStyle w:val="ConsPlusNormal"/>
        <w:jc w:val="right"/>
      </w:pPr>
      <w:hyperlink r:id="rId6">
        <w:r w:rsidR="00E41F79">
          <w:rPr>
            <w:color w:val="0000FF"/>
          </w:rPr>
          <w:t>Приказом</w:t>
        </w:r>
      </w:hyperlink>
      <w:r w:rsidR="00E41F79">
        <w:t xml:space="preserve"> Федерального агентства</w:t>
      </w:r>
    </w:p>
    <w:p w:rsidR="00E41F79" w:rsidRDefault="00E41F79">
      <w:pPr>
        <w:pStyle w:val="ConsPlusNormal"/>
        <w:jc w:val="right"/>
      </w:pPr>
      <w:r>
        <w:t>по техническому регулированию</w:t>
      </w:r>
    </w:p>
    <w:p w:rsidR="00E41F79" w:rsidRDefault="00E41F79">
      <w:pPr>
        <w:pStyle w:val="ConsPlusNormal"/>
        <w:jc w:val="right"/>
      </w:pPr>
      <w:r>
        <w:t>и метрологии</w:t>
      </w:r>
    </w:p>
    <w:p w:rsidR="00E41F79" w:rsidRDefault="00E41F79">
      <w:pPr>
        <w:pStyle w:val="ConsPlusNormal"/>
        <w:jc w:val="right"/>
      </w:pPr>
      <w:r>
        <w:t>от 29 декабря 2022 г. N 1704-ст</w:t>
      </w:r>
    </w:p>
    <w:p w:rsidR="00E41F79" w:rsidRDefault="00E41F79">
      <w:pPr>
        <w:pStyle w:val="ConsPlusNormal"/>
        <w:jc w:val="both"/>
      </w:pPr>
    </w:p>
    <w:p w:rsidR="00E41F79" w:rsidRDefault="00E41F79">
      <w:pPr>
        <w:pStyle w:val="ConsPlusTitle"/>
        <w:jc w:val="center"/>
      </w:pPr>
      <w:r>
        <w:t>НАЦИОНАЛЬНЫЙ СТАНДАРТ РОССИЙСКОЙ ФЕДЕРАЦИИ</w:t>
      </w:r>
    </w:p>
    <w:p w:rsidR="00E41F79" w:rsidRDefault="00E41F79">
      <w:pPr>
        <w:pStyle w:val="ConsPlusTitle"/>
        <w:jc w:val="center"/>
      </w:pPr>
    </w:p>
    <w:p w:rsidR="00E41F79" w:rsidRDefault="00E41F79">
      <w:pPr>
        <w:pStyle w:val="ConsPlusTitle"/>
        <w:jc w:val="center"/>
      </w:pPr>
      <w:r>
        <w:t>ТУРИЗМ И СОПУТСТВУЮЩИЕ УСЛУГИ</w:t>
      </w:r>
    </w:p>
    <w:p w:rsidR="00E41F79" w:rsidRDefault="00E41F79">
      <w:pPr>
        <w:pStyle w:val="ConsPlusTitle"/>
        <w:jc w:val="center"/>
      </w:pPr>
    </w:p>
    <w:p w:rsidR="00E41F79" w:rsidRPr="00E41F79" w:rsidRDefault="00E41F79">
      <w:pPr>
        <w:pStyle w:val="ConsPlusTitle"/>
        <w:jc w:val="center"/>
        <w:rPr>
          <w:lang w:val="en-US"/>
        </w:rPr>
      </w:pPr>
      <w:r>
        <w:t>ЭКСКУРСИОННЫЕ</w:t>
      </w:r>
      <w:r w:rsidRPr="00E41F79">
        <w:rPr>
          <w:lang w:val="en-US"/>
        </w:rPr>
        <w:t xml:space="preserve"> </w:t>
      </w:r>
      <w:r>
        <w:t>УСЛУГИ</w:t>
      </w:r>
    </w:p>
    <w:p w:rsidR="00E41F79" w:rsidRPr="00E41F79" w:rsidRDefault="00E41F79">
      <w:pPr>
        <w:pStyle w:val="ConsPlusTitle"/>
        <w:jc w:val="center"/>
        <w:rPr>
          <w:lang w:val="en-US"/>
        </w:rPr>
      </w:pPr>
    </w:p>
    <w:p w:rsidR="00E41F79" w:rsidRPr="00E41F79" w:rsidRDefault="00E41F79">
      <w:pPr>
        <w:pStyle w:val="ConsPlusTitle"/>
        <w:jc w:val="center"/>
        <w:rPr>
          <w:lang w:val="en-US"/>
        </w:rPr>
      </w:pPr>
      <w:r>
        <w:t>ОБЩИЕ</w:t>
      </w:r>
      <w:r w:rsidRPr="00E41F79">
        <w:rPr>
          <w:lang w:val="en-US"/>
        </w:rPr>
        <w:t xml:space="preserve"> </w:t>
      </w:r>
      <w:r>
        <w:t>ТРЕБОВАНИЯ</w:t>
      </w:r>
    </w:p>
    <w:p w:rsidR="00E41F79" w:rsidRPr="00E41F79" w:rsidRDefault="00E41F79">
      <w:pPr>
        <w:pStyle w:val="ConsPlusTitle"/>
        <w:jc w:val="center"/>
        <w:rPr>
          <w:lang w:val="en-US"/>
        </w:rPr>
      </w:pPr>
    </w:p>
    <w:p w:rsidR="00E41F79" w:rsidRPr="00E41F79" w:rsidRDefault="00E41F79">
      <w:pPr>
        <w:pStyle w:val="ConsPlusTitle"/>
        <w:jc w:val="center"/>
        <w:rPr>
          <w:lang w:val="en-US"/>
        </w:rPr>
      </w:pPr>
      <w:r w:rsidRPr="00E41F79">
        <w:rPr>
          <w:lang w:val="en-US"/>
        </w:rPr>
        <w:t>Tourism and related services.</w:t>
      </w:r>
    </w:p>
    <w:p w:rsidR="00E41F79" w:rsidRPr="00E41F79" w:rsidRDefault="00E41F79">
      <w:pPr>
        <w:pStyle w:val="ConsPlusTitle"/>
        <w:jc w:val="center"/>
        <w:rPr>
          <w:lang w:val="en-US"/>
        </w:rPr>
      </w:pPr>
      <w:r w:rsidRPr="00E41F79">
        <w:rPr>
          <w:lang w:val="en-US"/>
        </w:rPr>
        <w:t>Excursion services. General requirements</w:t>
      </w:r>
    </w:p>
    <w:p w:rsidR="00E41F79" w:rsidRPr="00E41F79" w:rsidRDefault="00E41F79">
      <w:pPr>
        <w:pStyle w:val="ConsPlusTitle"/>
        <w:jc w:val="center"/>
        <w:rPr>
          <w:lang w:val="en-US"/>
        </w:rPr>
      </w:pPr>
    </w:p>
    <w:p w:rsidR="00E41F79" w:rsidRPr="00E41F79" w:rsidRDefault="00E41F79">
      <w:pPr>
        <w:pStyle w:val="ConsPlusTitle"/>
        <w:jc w:val="center"/>
        <w:rPr>
          <w:lang w:val="en-US"/>
        </w:rPr>
      </w:pPr>
      <w:r>
        <w:t>ГОСТ</w:t>
      </w:r>
      <w:r w:rsidRPr="00E41F79">
        <w:rPr>
          <w:lang w:val="en-US"/>
        </w:rPr>
        <w:t xml:space="preserve"> </w:t>
      </w:r>
      <w:r>
        <w:t>Р</w:t>
      </w:r>
      <w:r w:rsidRPr="00E41F79">
        <w:rPr>
          <w:lang w:val="en-US"/>
        </w:rPr>
        <w:t xml:space="preserve"> 54604-2022</w:t>
      </w:r>
    </w:p>
    <w:p w:rsidR="00E41F79" w:rsidRPr="00E41F79" w:rsidRDefault="00E41F79">
      <w:pPr>
        <w:pStyle w:val="ConsPlusNormal"/>
        <w:jc w:val="both"/>
        <w:rPr>
          <w:lang w:val="en-US"/>
        </w:rPr>
      </w:pPr>
    </w:p>
    <w:p w:rsidR="00E41F79" w:rsidRPr="00E41F79" w:rsidRDefault="00E41F79">
      <w:pPr>
        <w:pStyle w:val="ConsPlusNormal"/>
        <w:jc w:val="right"/>
        <w:rPr>
          <w:lang w:val="en-US"/>
        </w:rPr>
      </w:pPr>
      <w:r>
        <w:t>ОКС</w:t>
      </w:r>
      <w:r w:rsidRPr="00E41F79">
        <w:rPr>
          <w:lang w:val="en-US"/>
        </w:rPr>
        <w:t xml:space="preserve"> </w:t>
      </w:r>
      <w:hyperlink r:id="rId7">
        <w:r w:rsidRPr="00E41F79">
          <w:rPr>
            <w:color w:val="0000FF"/>
            <w:lang w:val="en-US"/>
          </w:rPr>
          <w:t>03.200.99</w:t>
        </w:r>
      </w:hyperlink>
    </w:p>
    <w:p w:rsidR="00E41F79" w:rsidRPr="00E41F79" w:rsidRDefault="00E41F79">
      <w:pPr>
        <w:pStyle w:val="ConsPlusNormal"/>
        <w:jc w:val="both"/>
        <w:rPr>
          <w:lang w:val="en-US"/>
        </w:rPr>
      </w:pPr>
    </w:p>
    <w:p w:rsidR="00E41F79" w:rsidRDefault="00E41F79">
      <w:pPr>
        <w:pStyle w:val="ConsPlusNormal"/>
        <w:jc w:val="right"/>
      </w:pPr>
      <w:r>
        <w:rPr>
          <w:b/>
        </w:rPr>
        <w:t>Дата введения</w:t>
      </w:r>
    </w:p>
    <w:p w:rsidR="00E41F79" w:rsidRDefault="00E41F79">
      <w:pPr>
        <w:pStyle w:val="ConsPlusNormal"/>
        <w:jc w:val="right"/>
      </w:pPr>
      <w:r>
        <w:rPr>
          <w:b/>
        </w:rPr>
        <w:t>30 июня 2023 года</w:t>
      </w:r>
    </w:p>
    <w:p w:rsidR="00E41F79" w:rsidRDefault="00E41F79">
      <w:pPr>
        <w:pStyle w:val="ConsPlusNormal"/>
        <w:jc w:val="both"/>
      </w:pPr>
    </w:p>
    <w:p w:rsidR="00E41F79" w:rsidRDefault="00E41F79">
      <w:pPr>
        <w:pStyle w:val="ConsPlusTitle"/>
        <w:jc w:val="center"/>
        <w:outlineLvl w:val="1"/>
      </w:pPr>
      <w:r>
        <w:t>Предисловие</w:t>
      </w:r>
    </w:p>
    <w:p w:rsidR="00E41F79" w:rsidRDefault="00E41F79">
      <w:pPr>
        <w:pStyle w:val="ConsPlusNormal"/>
        <w:jc w:val="both"/>
      </w:pPr>
    </w:p>
    <w:p w:rsidR="00E41F79" w:rsidRDefault="00E41F79">
      <w:pPr>
        <w:pStyle w:val="ConsPlusNormal"/>
        <w:ind w:firstLine="540"/>
        <w:jc w:val="both"/>
      </w:pPr>
      <w:r>
        <w:t>1 РАЗРАБОТАН Федеральным агентством по туризму (Ростуризм) и Автономной некоммерческой организацией Научно-информационный центр "Полярная инициатива" (АНО НИЦ "Полярная инициатива")</w:t>
      </w:r>
    </w:p>
    <w:p w:rsidR="00E41F79" w:rsidRDefault="00E41F79">
      <w:pPr>
        <w:pStyle w:val="ConsPlusNormal"/>
        <w:spacing w:before="220"/>
        <w:ind w:firstLine="540"/>
        <w:jc w:val="both"/>
      </w:pPr>
      <w:r>
        <w:t>2 ВНЕСЕН Техническим комитетом по стандартизации ТК 401 "Туризм и сопутствующие услуги"</w:t>
      </w:r>
    </w:p>
    <w:p w:rsidR="00E41F79" w:rsidRDefault="00E41F79">
      <w:pPr>
        <w:pStyle w:val="ConsPlusNormal"/>
        <w:spacing w:before="220"/>
        <w:ind w:firstLine="540"/>
        <w:jc w:val="both"/>
      </w:pPr>
      <w:r>
        <w:t xml:space="preserve">3 УТВЕРЖДЕН И ВВЕДЕН В ДЕЙСТВИЕ </w:t>
      </w:r>
      <w:hyperlink r:id="rId8">
        <w:r>
          <w:rPr>
            <w:color w:val="0000FF"/>
          </w:rPr>
          <w:t>Приказом</w:t>
        </w:r>
      </w:hyperlink>
      <w:r>
        <w:t xml:space="preserve"> Федерального агентства по техническому регулированию и метрологии от 29 декабря 2022 г. N 1704-ст</w:t>
      </w:r>
    </w:p>
    <w:p w:rsidR="00E41F79" w:rsidRDefault="00E41F79">
      <w:pPr>
        <w:pStyle w:val="ConsPlusNormal"/>
        <w:spacing w:before="220"/>
        <w:ind w:firstLine="540"/>
        <w:jc w:val="both"/>
      </w:pPr>
      <w:r>
        <w:t xml:space="preserve">4 ВЗАМЕН </w:t>
      </w:r>
      <w:hyperlink r:id="rId9">
        <w:r>
          <w:rPr>
            <w:color w:val="0000FF"/>
          </w:rPr>
          <w:t>ГОСТ Р 54604-2011</w:t>
        </w:r>
      </w:hyperlink>
    </w:p>
    <w:p w:rsidR="00E41F79" w:rsidRDefault="00E41F79">
      <w:pPr>
        <w:pStyle w:val="ConsPlusNormal"/>
        <w:jc w:val="both"/>
      </w:pPr>
    </w:p>
    <w:p w:rsidR="00E41F79" w:rsidRDefault="00E41F79">
      <w:pPr>
        <w:pStyle w:val="ConsPlusNormal"/>
        <w:ind w:firstLine="540"/>
        <w:jc w:val="both"/>
      </w:pPr>
      <w:r>
        <w:rPr>
          <w:i/>
        </w:rPr>
        <w:t xml:space="preserve">Правила применения настоящего стандарта установлены в </w:t>
      </w:r>
      <w:hyperlink r:id="rId10">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11">
        <w:r>
          <w:rPr>
            <w:i/>
            <w:color w:val="0000FF"/>
          </w:rPr>
          <w:t>www.rst.gov.ru</w:t>
        </w:r>
      </w:hyperlink>
      <w:r>
        <w:rPr>
          <w:i/>
        </w:rPr>
        <w:t>)</w:t>
      </w:r>
    </w:p>
    <w:p w:rsidR="00E41F79" w:rsidRDefault="00E41F79">
      <w:pPr>
        <w:pStyle w:val="ConsPlusNormal"/>
        <w:jc w:val="both"/>
      </w:pPr>
    </w:p>
    <w:p w:rsidR="00E41F79" w:rsidRDefault="00E41F79">
      <w:pPr>
        <w:pStyle w:val="ConsPlusTitle"/>
        <w:ind w:firstLine="540"/>
        <w:jc w:val="both"/>
        <w:outlineLvl w:val="1"/>
      </w:pPr>
      <w:r>
        <w:t>1 Область применения</w:t>
      </w:r>
    </w:p>
    <w:p w:rsidR="00E41F79" w:rsidRDefault="00E41F79">
      <w:pPr>
        <w:pStyle w:val="ConsPlusNormal"/>
        <w:jc w:val="both"/>
      </w:pPr>
    </w:p>
    <w:p w:rsidR="00E41F79" w:rsidRDefault="00E41F79">
      <w:pPr>
        <w:pStyle w:val="ConsPlusNormal"/>
        <w:ind w:firstLine="540"/>
        <w:jc w:val="both"/>
      </w:pPr>
      <w:r>
        <w:t>Настоящий стандарт устанавливает общие требования к экскурсионным услугам, процессам их формирования и оказания.</w:t>
      </w:r>
    </w:p>
    <w:p w:rsidR="00E41F79" w:rsidRDefault="00E41F79">
      <w:pPr>
        <w:pStyle w:val="ConsPlusNormal"/>
        <w:spacing w:before="220"/>
        <w:ind w:firstLine="540"/>
        <w:jc w:val="both"/>
      </w:pPr>
      <w:r>
        <w:t>Стандарт распространяется на экскурсионные услуги, оказываемые юридическими лицами независимо от их организационно-правовой формы и формы собственности и (или) индивидуальными предпринимателями и самозанятыми.</w:t>
      </w:r>
    </w:p>
    <w:p w:rsidR="00E41F79" w:rsidRDefault="00E41F79">
      <w:pPr>
        <w:pStyle w:val="ConsPlusNormal"/>
        <w:spacing w:before="220"/>
        <w:ind w:firstLine="540"/>
        <w:jc w:val="both"/>
      </w:pPr>
      <w:r>
        <w:t>На основе настоящего стандарта могут быть разработаны нормативные документы, устанавливающие требования к конкретным экскурсионным услугам, в том числе стандарты организаций - исполнителей экскурсионных услуг.</w:t>
      </w:r>
    </w:p>
    <w:p w:rsidR="00E41F79" w:rsidRDefault="00E41F79">
      <w:pPr>
        <w:pStyle w:val="ConsPlusNormal"/>
        <w:jc w:val="both"/>
      </w:pPr>
    </w:p>
    <w:p w:rsidR="00E41F79" w:rsidRDefault="00E41F79">
      <w:pPr>
        <w:pStyle w:val="ConsPlusTitle"/>
        <w:ind w:firstLine="540"/>
        <w:jc w:val="both"/>
        <w:outlineLvl w:val="1"/>
      </w:pPr>
      <w:r>
        <w:t>2 Нормативные ссылки</w:t>
      </w:r>
    </w:p>
    <w:p w:rsidR="00E41F79" w:rsidRDefault="00E41F79">
      <w:pPr>
        <w:pStyle w:val="ConsPlusNormal"/>
        <w:jc w:val="both"/>
      </w:pPr>
    </w:p>
    <w:p w:rsidR="00E41F79" w:rsidRDefault="00E41F79">
      <w:pPr>
        <w:pStyle w:val="ConsPlusNormal"/>
        <w:ind w:firstLine="540"/>
        <w:jc w:val="both"/>
      </w:pPr>
      <w:r>
        <w:t>В настоящем стандарте использованы нормативные ссылки на следующие стандарты:</w:t>
      </w:r>
    </w:p>
    <w:p w:rsidR="00E41F79" w:rsidRDefault="008108D5">
      <w:pPr>
        <w:pStyle w:val="ConsPlusNormal"/>
        <w:spacing w:before="220"/>
        <w:ind w:firstLine="540"/>
        <w:jc w:val="both"/>
      </w:pPr>
      <w:hyperlink r:id="rId12">
        <w:r w:rsidR="00E41F79">
          <w:rPr>
            <w:color w:val="0000FF"/>
          </w:rPr>
          <w:t>ГОСТ 32611</w:t>
        </w:r>
      </w:hyperlink>
      <w:r w:rsidR="00E41F79">
        <w:t xml:space="preserve"> Туристские услуги. Требования по обеспечению безопасности туристов</w:t>
      </w:r>
    </w:p>
    <w:p w:rsidR="00E41F79" w:rsidRDefault="008108D5">
      <w:pPr>
        <w:pStyle w:val="ConsPlusNormal"/>
        <w:spacing w:before="220"/>
        <w:ind w:firstLine="540"/>
        <w:jc w:val="both"/>
      </w:pPr>
      <w:hyperlink r:id="rId13">
        <w:r w:rsidR="00E41F79">
          <w:rPr>
            <w:color w:val="0000FF"/>
          </w:rPr>
          <w:t>ГОСТ 32612</w:t>
        </w:r>
      </w:hyperlink>
      <w:r w:rsidR="00E41F79">
        <w:t xml:space="preserve"> Туристские услуги. Информация для потребителей. Общие требования</w:t>
      </w:r>
    </w:p>
    <w:p w:rsidR="00E41F79" w:rsidRDefault="008108D5">
      <w:pPr>
        <w:pStyle w:val="ConsPlusNormal"/>
        <w:spacing w:before="220"/>
        <w:ind w:firstLine="540"/>
        <w:jc w:val="both"/>
      </w:pPr>
      <w:hyperlink r:id="rId14">
        <w:r w:rsidR="00E41F79">
          <w:rPr>
            <w:color w:val="0000FF"/>
          </w:rPr>
          <w:t>ГОСТ 32613</w:t>
        </w:r>
      </w:hyperlink>
      <w:r w:rsidR="00E41F79">
        <w:t xml:space="preserve"> Туристские услуги. Услуги туризма для людей с ограниченными физическими возможностями. Общие требования</w:t>
      </w:r>
    </w:p>
    <w:p w:rsidR="00E41F79" w:rsidRDefault="008108D5">
      <w:pPr>
        <w:pStyle w:val="ConsPlusNormal"/>
        <w:spacing w:before="220"/>
        <w:ind w:firstLine="540"/>
        <w:jc w:val="both"/>
      </w:pPr>
      <w:hyperlink r:id="rId15">
        <w:r w:rsidR="00E41F79">
          <w:rPr>
            <w:color w:val="0000FF"/>
          </w:rPr>
          <w:t>ГОСТ Р 50681</w:t>
        </w:r>
      </w:hyperlink>
      <w:r w:rsidR="00E41F79">
        <w:t xml:space="preserve"> Туристские услуги. Проектирование туристских услуг</w:t>
      </w:r>
    </w:p>
    <w:p w:rsidR="00E41F79" w:rsidRDefault="008108D5">
      <w:pPr>
        <w:pStyle w:val="ConsPlusNormal"/>
        <w:spacing w:before="220"/>
        <w:ind w:firstLine="540"/>
        <w:jc w:val="both"/>
      </w:pPr>
      <w:hyperlink r:id="rId16">
        <w:r w:rsidR="00E41F79">
          <w:rPr>
            <w:color w:val="0000FF"/>
          </w:rPr>
          <w:t>ГОСТ Р 53522</w:t>
        </w:r>
      </w:hyperlink>
      <w:r w:rsidR="00E41F79">
        <w:t xml:space="preserve"> Туристские и экскурсионные услуги. Основные положения</w:t>
      </w:r>
    </w:p>
    <w:p w:rsidR="00E41F79" w:rsidRDefault="00E41F79">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E41F79" w:rsidRDefault="00E41F79">
      <w:pPr>
        <w:pStyle w:val="ConsPlusNormal"/>
        <w:jc w:val="both"/>
      </w:pPr>
    </w:p>
    <w:p w:rsidR="00E41F79" w:rsidRDefault="00E41F79">
      <w:pPr>
        <w:pStyle w:val="ConsPlusTitle"/>
        <w:ind w:firstLine="540"/>
        <w:jc w:val="both"/>
        <w:outlineLvl w:val="1"/>
      </w:pPr>
      <w:r>
        <w:t>3 Термины и определения</w:t>
      </w:r>
    </w:p>
    <w:p w:rsidR="00E41F79" w:rsidRDefault="00E41F79">
      <w:pPr>
        <w:pStyle w:val="ConsPlusNormal"/>
        <w:jc w:val="both"/>
      </w:pPr>
    </w:p>
    <w:p w:rsidR="00E41F79" w:rsidRDefault="00E41F79">
      <w:pPr>
        <w:pStyle w:val="ConsPlusNormal"/>
        <w:ind w:firstLine="540"/>
        <w:jc w:val="both"/>
      </w:pPr>
      <w:r>
        <w:t xml:space="preserve">В настоящем стандарте применены термины по </w:t>
      </w:r>
      <w:hyperlink w:anchor="P175">
        <w:r>
          <w:rPr>
            <w:color w:val="0000FF"/>
          </w:rPr>
          <w:t>[1]</w:t>
        </w:r>
      </w:hyperlink>
      <w:r>
        <w:t xml:space="preserve">, </w:t>
      </w:r>
      <w:hyperlink r:id="rId17">
        <w:r>
          <w:rPr>
            <w:color w:val="0000FF"/>
          </w:rPr>
          <w:t>ГОСТ Р 50681</w:t>
        </w:r>
      </w:hyperlink>
      <w:r>
        <w:t xml:space="preserve">, </w:t>
      </w:r>
      <w:hyperlink r:id="rId18">
        <w:r>
          <w:rPr>
            <w:color w:val="0000FF"/>
          </w:rPr>
          <w:t>ГОСТ Р 53522</w:t>
        </w:r>
      </w:hyperlink>
      <w:r>
        <w:t>, а также следующие термины с соответствующими определениями:</w:t>
      </w:r>
    </w:p>
    <w:p w:rsidR="00E41F79" w:rsidRDefault="00E41F79">
      <w:pPr>
        <w:pStyle w:val="ConsPlusNormal"/>
        <w:spacing w:before="220"/>
        <w:ind w:firstLine="540"/>
        <w:jc w:val="both"/>
      </w:pPr>
      <w:r>
        <w:t xml:space="preserve">3.1 </w:t>
      </w:r>
      <w:r>
        <w:rPr>
          <w:b/>
        </w:rPr>
        <w:t>экскурсионные услуги</w:t>
      </w:r>
      <w:r>
        <w:t>: Туристские услуги по разработке, организации и проведению экскурсий.</w:t>
      </w:r>
    </w:p>
    <w:p w:rsidR="00E41F79" w:rsidRDefault="00E41F79">
      <w:pPr>
        <w:pStyle w:val="ConsPlusNormal"/>
        <w:spacing w:before="220"/>
        <w:ind w:firstLine="540"/>
        <w:jc w:val="both"/>
      </w:pPr>
      <w:r>
        <w:t xml:space="preserve">3.2 </w:t>
      </w:r>
      <w:r>
        <w:rPr>
          <w:b/>
        </w:rPr>
        <w:t>экскурсия</w:t>
      </w:r>
      <w:r>
        <w:t>: Коллективное или индивидуальное посещение и изучение определенных исторических, природных, культурных и производственных объектов в сопровождении экскурсовода (гида), гида-переводчика продолжительностью менее 24 ч без ночевки.</w:t>
      </w:r>
    </w:p>
    <w:p w:rsidR="00E41F79" w:rsidRDefault="00E41F79">
      <w:pPr>
        <w:pStyle w:val="ConsPlusNormal"/>
        <w:spacing w:before="220"/>
        <w:ind w:firstLine="540"/>
        <w:jc w:val="both"/>
      </w:pPr>
      <w:r>
        <w:t xml:space="preserve">3.3 </w:t>
      </w:r>
      <w:r>
        <w:rPr>
          <w:b/>
        </w:rPr>
        <w:t>экскурсант</w:t>
      </w:r>
      <w:r>
        <w:t xml:space="preserve">: Лицо, посещающее страну (место) временного пребывания в познавательных целях на период менее 24 ч без ночевки в стране (месте) временного пребывания </w:t>
      </w:r>
      <w:r>
        <w:lastRenderedPageBreak/>
        <w:t>и использующее услуги экскурсовода (гида), гида-переводчика.</w:t>
      </w:r>
    </w:p>
    <w:p w:rsidR="00E41F79" w:rsidRDefault="00E41F79">
      <w:pPr>
        <w:pStyle w:val="ConsPlusNormal"/>
        <w:spacing w:before="220"/>
        <w:ind w:firstLine="540"/>
        <w:jc w:val="both"/>
      </w:pPr>
      <w:r>
        <w:t xml:space="preserve">3.4 </w:t>
      </w:r>
      <w:r>
        <w:rPr>
          <w:b/>
        </w:rPr>
        <w:t>экскурсовод (гид)</w:t>
      </w:r>
      <w:r>
        <w:t>: Лицо, являющееся гражданином Российской Федерации, если иное не предусмотрено международными договорами Российской Федерации, прошедшее аттестацию и оказывающее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rsidR="00E41F79" w:rsidRDefault="00E41F79">
      <w:pPr>
        <w:pStyle w:val="ConsPlusNormal"/>
        <w:spacing w:before="220"/>
        <w:ind w:firstLine="540"/>
        <w:jc w:val="both"/>
      </w:pPr>
      <w:r>
        <w:t xml:space="preserve">3.5 </w:t>
      </w:r>
      <w:r>
        <w:rPr>
          <w:b/>
        </w:rPr>
        <w:t>гид-переводчик</w:t>
      </w:r>
      <w:r>
        <w:t>: Лицо, являющееся гражданином Российской Федерации, если иное не предусмотрено международными договорами Российской Федерации, прошедшее аттестацию и свободно владеющее иностранным языком, знание которого необходимо для оказания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rsidR="00E41F79" w:rsidRDefault="00E41F79">
      <w:pPr>
        <w:pStyle w:val="ConsPlusNormal"/>
        <w:spacing w:before="220"/>
        <w:ind w:firstLine="540"/>
        <w:jc w:val="both"/>
      </w:pPr>
      <w:r>
        <w:t xml:space="preserve">3.6 </w:t>
      </w:r>
      <w:r>
        <w:rPr>
          <w:b/>
        </w:rPr>
        <w:t>объекты экскурсионного показа (экскурсионные объекты)</w:t>
      </w:r>
      <w:r>
        <w:t>: Материальная основа экскурсионного показа, включающая памятные места, здания и сооружения, памятники истории, архитектуры, искусства и археологии, природные объекты (заповедники, заказники, реликтовые растения и др.), промышленные и другие предприятия, экспозиции музеев, картинных галерей, выставок, которые во время экскурсии демонстрируют экскурсантам.</w:t>
      </w:r>
    </w:p>
    <w:p w:rsidR="00E41F79" w:rsidRDefault="00E41F79">
      <w:pPr>
        <w:pStyle w:val="ConsPlusNormal"/>
        <w:spacing w:before="220"/>
        <w:ind w:firstLine="540"/>
        <w:jc w:val="both"/>
      </w:pPr>
      <w:r>
        <w:t xml:space="preserve">3.7 </w:t>
      </w:r>
      <w:r>
        <w:rPr>
          <w:b/>
        </w:rPr>
        <w:t>демонстрация (экскурсионного) объекта</w:t>
      </w:r>
      <w:r>
        <w:t>: Совокупность методических приемов и форм предоставления информации, с помощью которых проводят ознакомление экскурсантов с объектом показа в соответствии с целью и тематикой экскурсии.</w:t>
      </w:r>
    </w:p>
    <w:p w:rsidR="00E41F79" w:rsidRDefault="00E41F79">
      <w:pPr>
        <w:pStyle w:val="ConsPlusNormal"/>
        <w:spacing w:before="220"/>
        <w:ind w:firstLine="540"/>
        <w:jc w:val="both"/>
      </w:pPr>
      <w:r>
        <w:t xml:space="preserve">3.8 </w:t>
      </w:r>
      <w:r>
        <w:rPr>
          <w:b/>
        </w:rPr>
        <w:t>программа экскурсии (экскурсионная программа)</w:t>
      </w:r>
      <w:r>
        <w:t>: Последовательность посещения и изучения объектов показа с предоставлением информации об указанных объектах.</w:t>
      </w:r>
    </w:p>
    <w:p w:rsidR="00E41F79" w:rsidRDefault="00E41F79">
      <w:pPr>
        <w:pStyle w:val="ConsPlusNormal"/>
        <w:spacing w:before="220"/>
        <w:ind w:firstLine="540"/>
        <w:jc w:val="both"/>
      </w:pPr>
      <w:r>
        <w:t xml:space="preserve">3.9 </w:t>
      </w:r>
      <w:r>
        <w:rPr>
          <w:b/>
        </w:rPr>
        <w:t>маршрут экскурсии</w:t>
      </w:r>
      <w:r>
        <w:t>: Путь следования туристов (экскурсантов), включающий в себя посещение объектов показа.</w:t>
      </w:r>
    </w:p>
    <w:p w:rsidR="00E41F79" w:rsidRDefault="00E41F79">
      <w:pPr>
        <w:pStyle w:val="ConsPlusNormal"/>
        <w:spacing w:before="220"/>
        <w:ind w:firstLine="540"/>
        <w:jc w:val="both"/>
      </w:pPr>
      <w:r>
        <w:t xml:space="preserve">3.10 </w:t>
      </w:r>
      <w:r>
        <w:rPr>
          <w:b/>
        </w:rPr>
        <w:t>технологическая карта экскурсии</w:t>
      </w:r>
      <w:r>
        <w:t>: Документ, устанавливающий последовательность посещения и изучения объектов на маршруте экскурсии в соответствии с определенной тематикой, включающий в себя пространственно-временные характеристики отдельных этапов экскурсии: продолжительность, протяженность, месторасположение остановок, точек обзора и т.д.</w:t>
      </w:r>
    </w:p>
    <w:p w:rsidR="00E41F79" w:rsidRDefault="00E41F79">
      <w:pPr>
        <w:pStyle w:val="ConsPlusNormal"/>
        <w:spacing w:before="220"/>
        <w:ind w:firstLine="540"/>
        <w:jc w:val="both"/>
      </w:pPr>
      <w:r>
        <w:t xml:space="preserve">3.11 </w:t>
      </w:r>
      <w:r>
        <w:rPr>
          <w:b/>
        </w:rPr>
        <w:t>качество экскурсионных услуг</w:t>
      </w:r>
      <w:r>
        <w:t>: Совокупность свойств и характеристик экскурсионных услуг, определяющих способность удовлетворять потребности экскурсантов.</w:t>
      </w:r>
    </w:p>
    <w:p w:rsidR="00E41F79" w:rsidRDefault="00E41F79">
      <w:pPr>
        <w:pStyle w:val="ConsPlusNormal"/>
        <w:spacing w:before="220"/>
        <w:ind w:firstLine="540"/>
        <w:jc w:val="both"/>
      </w:pPr>
      <w:r>
        <w:t>Примечание - Характеристики экскурсионных услуг включают профессиональную подачу материалов экскурсии, владение методикой экскурсии, этику общения экскурсовода и экскурсантов, эстетичность и комфортность экскурсии.</w:t>
      </w:r>
    </w:p>
    <w:p w:rsidR="00E41F79" w:rsidRDefault="00E41F79">
      <w:pPr>
        <w:pStyle w:val="ConsPlusNormal"/>
        <w:jc w:val="both"/>
      </w:pPr>
    </w:p>
    <w:p w:rsidR="00E41F79" w:rsidRDefault="00E41F79">
      <w:pPr>
        <w:pStyle w:val="ConsPlusNormal"/>
        <w:ind w:firstLine="540"/>
        <w:jc w:val="both"/>
      </w:pPr>
      <w:r>
        <w:t xml:space="preserve">3.12 </w:t>
      </w:r>
      <w:r>
        <w:rPr>
          <w:b/>
        </w:rPr>
        <w:t>оценка качества экскурсионных услуг</w:t>
      </w:r>
      <w:r>
        <w:t>: Количественное или качественное определение степени соответствия показателей качества экскурсионных услуг установленным требованиям.</w:t>
      </w:r>
    </w:p>
    <w:p w:rsidR="00E41F79" w:rsidRDefault="00E41F79">
      <w:pPr>
        <w:pStyle w:val="ConsPlusNormal"/>
        <w:spacing w:before="220"/>
        <w:ind w:firstLine="540"/>
        <w:jc w:val="both"/>
      </w:pPr>
      <w:r>
        <w:t xml:space="preserve">3.13 </w:t>
      </w:r>
      <w:r>
        <w:rPr>
          <w:b/>
        </w:rPr>
        <w:t>условия предоставления экскурсионных услуг</w:t>
      </w:r>
      <w:r>
        <w:t>: Совокупность факторов, воздействующих на туриста (экскурсанта) в процессе предоставления экскурсионных услуг.</w:t>
      </w:r>
    </w:p>
    <w:p w:rsidR="00E41F79" w:rsidRDefault="00E41F79">
      <w:pPr>
        <w:pStyle w:val="ConsPlusNormal"/>
        <w:spacing w:before="220"/>
        <w:ind w:firstLine="540"/>
        <w:jc w:val="both"/>
      </w:pPr>
      <w:r>
        <w:t xml:space="preserve">3.14 </w:t>
      </w:r>
      <w:r>
        <w:rPr>
          <w:b/>
        </w:rPr>
        <w:t>экскурсионная методика (методика ведения экскурсии)</w:t>
      </w:r>
      <w:r>
        <w:t>: Совокупность методических приемов подготовки и проведения экскурсий, а также требований и правил, предъявляемых к экскурсии.</w:t>
      </w:r>
    </w:p>
    <w:p w:rsidR="00E41F79" w:rsidRDefault="00E41F79">
      <w:pPr>
        <w:pStyle w:val="ConsPlusNormal"/>
        <w:spacing w:before="220"/>
        <w:ind w:firstLine="540"/>
        <w:jc w:val="both"/>
      </w:pPr>
      <w:r>
        <w:t xml:space="preserve">3.15 </w:t>
      </w:r>
      <w:r>
        <w:rPr>
          <w:b/>
        </w:rPr>
        <w:t>контрольный текст экскурсии</w:t>
      </w:r>
      <w:r>
        <w:t xml:space="preserve">: Технологический документ, включающий познавательную, историческую, научную, техническую и другую информацию, предоставляемую </w:t>
      </w:r>
      <w:r>
        <w:lastRenderedPageBreak/>
        <w:t>экскурсантам в процессе экскурсии.</w:t>
      </w:r>
    </w:p>
    <w:p w:rsidR="00E41F79" w:rsidRDefault="00E41F79">
      <w:pPr>
        <w:pStyle w:val="ConsPlusNormal"/>
        <w:spacing w:before="220"/>
        <w:ind w:firstLine="540"/>
        <w:jc w:val="both"/>
      </w:pPr>
      <w:r>
        <w:t>Примечание - На основе контрольного текста экскурсовод составляет индивидуальный текст, отображающий особенности экскурсии с учетом интересов экскурсантов определенных категорий.</w:t>
      </w:r>
    </w:p>
    <w:p w:rsidR="00E41F79" w:rsidRDefault="00E41F79">
      <w:pPr>
        <w:pStyle w:val="ConsPlusNormal"/>
        <w:jc w:val="both"/>
      </w:pPr>
    </w:p>
    <w:p w:rsidR="00E41F79" w:rsidRDefault="00E41F79">
      <w:pPr>
        <w:pStyle w:val="ConsPlusNormal"/>
        <w:ind w:firstLine="540"/>
        <w:jc w:val="both"/>
      </w:pPr>
      <w:r>
        <w:t xml:space="preserve">3.16 </w:t>
      </w:r>
      <w:r>
        <w:rPr>
          <w:b/>
        </w:rPr>
        <w:t>"портфель экскурсовода"</w:t>
      </w:r>
      <w:r>
        <w:t>: Условное наименование комплекта информационных материалов (фотографий, копий документов, географических карт, схем, репродукций с картин, видео- и аудиоматериалов и др.), используемых экскурсоводом в ходе проведения экскурсии.</w:t>
      </w:r>
    </w:p>
    <w:p w:rsidR="00E41F79" w:rsidRDefault="00E41F79">
      <w:pPr>
        <w:pStyle w:val="ConsPlusNormal"/>
        <w:jc w:val="both"/>
      </w:pPr>
    </w:p>
    <w:p w:rsidR="00E41F79" w:rsidRDefault="00E41F79">
      <w:pPr>
        <w:pStyle w:val="ConsPlusTitle"/>
        <w:ind w:firstLine="540"/>
        <w:jc w:val="both"/>
        <w:outlineLvl w:val="1"/>
      </w:pPr>
      <w:r>
        <w:t>4 Виды экскурсионных услуг и экскурсий</w:t>
      </w:r>
    </w:p>
    <w:p w:rsidR="00E41F79" w:rsidRDefault="00E41F79">
      <w:pPr>
        <w:pStyle w:val="ConsPlusNormal"/>
        <w:jc w:val="both"/>
      </w:pPr>
    </w:p>
    <w:p w:rsidR="00E41F79" w:rsidRDefault="00E41F79">
      <w:pPr>
        <w:pStyle w:val="ConsPlusNormal"/>
        <w:ind w:firstLine="540"/>
        <w:jc w:val="both"/>
      </w:pPr>
      <w:r>
        <w:t>4.1 Экскурсионные услуги представляют собой деятельность субъектов туристской индустрии (туроператоров, турагентств, туристско-экскурсионных, экскурсионных организаций), а также экскурсоводов (гидов), гидов-переводчиков по разработке, организации и проведению экскурсий.</w:t>
      </w:r>
    </w:p>
    <w:p w:rsidR="00E41F79" w:rsidRDefault="00E41F79">
      <w:pPr>
        <w:pStyle w:val="ConsPlusNormal"/>
        <w:spacing w:before="220"/>
        <w:ind w:firstLine="540"/>
        <w:jc w:val="both"/>
      </w:pPr>
      <w:r>
        <w:t>Экскурсионные услуги могут быть оказаны отдельно либо являться частью туристского продукта.</w:t>
      </w:r>
    </w:p>
    <w:p w:rsidR="00E41F79" w:rsidRDefault="00E41F79">
      <w:pPr>
        <w:pStyle w:val="ConsPlusNormal"/>
        <w:spacing w:before="220"/>
        <w:ind w:firstLine="540"/>
        <w:jc w:val="both"/>
      </w:pPr>
      <w:r>
        <w:t>4.2 Услуги по разработке, организации и проведению экскурсий осуществляют туроператоры, турагентства, туристско-экскурсионные, экскурсионные организации, экскурсоводы (гиды), гиды-переводчики, а также учреждения, осуществляющие функции и регламентирующие порядок организации экскурсионных маршрутов и услуг в пределах своих объектов, территорий, в том числе, учреждения, осуществляющие функции по управлению особо охраняемыми природными территориями (ООПТ).</w:t>
      </w:r>
    </w:p>
    <w:p w:rsidR="00E41F79" w:rsidRDefault="00E41F79">
      <w:pPr>
        <w:pStyle w:val="ConsPlusNormal"/>
        <w:spacing w:before="220"/>
        <w:ind w:firstLine="540"/>
        <w:jc w:val="both"/>
      </w:pPr>
      <w:r>
        <w:t>4.2.1 Подготовка экскурсии должна быть проведена специалистами в области экскурсионных услуг (экскурсоводом (гидом), гидом-переводчиком или группой экскурсоводов (гидов), гидов-переводчиков) в соответствии с экскурсионной методикой и включать в себя несколько этапов:</w:t>
      </w:r>
    </w:p>
    <w:p w:rsidR="00E41F79" w:rsidRDefault="00E41F79">
      <w:pPr>
        <w:pStyle w:val="ConsPlusNormal"/>
        <w:spacing w:before="220"/>
        <w:ind w:firstLine="540"/>
        <w:jc w:val="both"/>
      </w:pPr>
      <w:r>
        <w:t>- определение цели и задач экскурсии;</w:t>
      </w:r>
    </w:p>
    <w:p w:rsidR="00E41F79" w:rsidRDefault="00E41F79">
      <w:pPr>
        <w:pStyle w:val="ConsPlusNormal"/>
        <w:spacing w:before="220"/>
        <w:ind w:firstLine="540"/>
        <w:jc w:val="both"/>
      </w:pPr>
      <w:r>
        <w:t>- выбор темы и разработку концепции экскурсии;</w:t>
      </w:r>
    </w:p>
    <w:p w:rsidR="00E41F79" w:rsidRDefault="00E41F79">
      <w:pPr>
        <w:pStyle w:val="ConsPlusNormal"/>
        <w:spacing w:before="220"/>
        <w:ind w:firstLine="540"/>
        <w:jc w:val="both"/>
      </w:pPr>
      <w:r>
        <w:t>- изучение и сбор информации по теме экскурсии;</w:t>
      </w:r>
    </w:p>
    <w:p w:rsidR="00E41F79" w:rsidRDefault="00E41F79">
      <w:pPr>
        <w:pStyle w:val="ConsPlusNormal"/>
        <w:spacing w:before="220"/>
        <w:ind w:firstLine="540"/>
        <w:jc w:val="both"/>
      </w:pPr>
      <w:r>
        <w:t>- отбор и изучение экскурсионных объектов;</w:t>
      </w:r>
    </w:p>
    <w:p w:rsidR="00E41F79" w:rsidRDefault="00E41F79">
      <w:pPr>
        <w:pStyle w:val="ConsPlusNormal"/>
        <w:spacing w:before="220"/>
        <w:ind w:firstLine="540"/>
        <w:jc w:val="both"/>
      </w:pPr>
      <w:r>
        <w:t>- составление маршрута экскурсии;</w:t>
      </w:r>
    </w:p>
    <w:p w:rsidR="00E41F79" w:rsidRDefault="00E41F79">
      <w:pPr>
        <w:pStyle w:val="ConsPlusNormal"/>
        <w:spacing w:before="220"/>
        <w:ind w:firstLine="540"/>
        <w:jc w:val="both"/>
      </w:pPr>
      <w:r>
        <w:t>- объезд или обход маршрута;</w:t>
      </w:r>
    </w:p>
    <w:p w:rsidR="00E41F79" w:rsidRDefault="00E41F79">
      <w:pPr>
        <w:pStyle w:val="ConsPlusNormal"/>
        <w:spacing w:before="220"/>
        <w:ind w:firstLine="540"/>
        <w:jc w:val="both"/>
      </w:pPr>
      <w:r>
        <w:t xml:space="preserve">- методическую разработку, определение приемов и техники ведения экскурсии, в том числе составление технологической карты экскурсии по </w:t>
      </w:r>
      <w:hyperlink r:id="rId19">
        <w:r>
          <w:rPr>
            <w:color w:val="0000FF"/>
          </w:rPr>
          <w:t>ГОСТ Р 50681</w:t>
        </w:r>
      </w:hyperlink>
      <w:r>
        <w:t>;</w:t>
      </w:r>
    </w:p>
    <w:p w:rsidR="00E41F79" w:rsidRDefault="00E41F79">
      <w:pPr>
        <w:pStyle w:val="ConsPlusNormal"/>
        <w:spacing w:before="220"/>
        <w:ind w:firstLine="540"/>
        <w:jc w:val="both"/>
      </w:pPr>
      <w:r>
        <w:t>- подготовку текста для проведения экскурсии;</w:t>
      </w:r>
    </w:p>
    <w:p w:rsidR="00E41F79" w:rsidRDefault="00E41F79">
      <w:pPr>
        <w:pStyle w:val="ConsPlusNormal"/>
        <w:spacing w:before="220"/>
        <w:ind w:firstLine="540"/>
        <w:jc w:val="both"/>
      </w:pPr>
      <w:r>
        <w:t>- комплектование "портфеля экскурсовода" (при наличии);</w:t>
      </w:r>
    </w:p>
    <w:p w:rsidR="00E41F79" w:rsidRDefault="00E41F79">
      <w:pPr>
        <w:pStyle w:val="ConsPlusNormal"/>
        <w:spacing w:before="220"/>
        <w:ind w:firstLine="540"/>
        <w:jc w:val="both"/>
      </w:pPr>
      <w:r>
        <w:t>- проведение пробной экскурсии;</w:t>
      </w:r>
    </w:p>
    <w:p w:rsidR="00E41F79" w:rsidRDefault="00E41F79">
      <w:pPr>
        <w:pStyle w:val="ConsPlusNormal"/>
        <w:spacing w:before="220"/>
        <w:ind w:firstLine="540"/>
        <w:jc w:val="both"/>
      </w:pPr>
      <w:r>
        <w:t>- представление экскурсии на рецензирование независимым экспертам в области экскурсионных услуг (при необходимости);</w:t>
      </w:r>
    </w:p>
    <w:p w:rsidR="00E41F79" w:rsidRDefault="00E41F79">
      <w:pPr>
        <w:pStyle w:val="ConsPlusNormal"/>
        <w:spacing w:before="220"/>
        <w:ind w:firstLine="540"/>
        <w:jc w:val="both"/>
      </w:pPr>
      <w:r>
        <w:t>- утверждение экскурсии приказом экскурсионной организации.</w:t>
      </w:r>
    </w:p>
    <w:p w:rsidR="00E41F79" w:rsidRDefault="00E41F79">
      <w:pPr>
        <w:pStyle w:val="ConsPlusNormal"/>
        <w:spacing w:before="220"/>
        <w:ind w:firstLine="540"/>
        <w:jc w:val="both"/>
      </w:pPr>
      <w:r>
        <w:lastRenderedPageBreak/>
        <w:t>Число этапов, указанных в 4.2.1, может быть сокращено по решению руководства экскурсионных организаций, индивидуальных предпринимателей либо самозанятых лиц.</w:t>
      </w:r>
    </w:p>
    <w:p w:rsidR="00E41F79" w:rsidRDefault="00E41F79">
      <w:pPr>
        <w:pStyle w:val="ConsPlusNormal"/>
        <w:spacing w:before="220"/>
        <w:ind w:firstLine="540"/>
        <w:jc w:val="both"/>
      </w:pPr>
      <w:r>
        <w:t>Примечание - На особо охраняемых природных территориях для подготовки экскурсии рекомендуется привлекать специалистов экологического просвещения и научной деятельности.</w:t>
      </w:r>
    </w:p>
    <w:p w:rsidR="00E41F79" w:rsidRDefault="00E41F79">
      <w:pPr>
        <w:pStyle w:val="ConsPlusNormal"/>
        <w:jc w:val="both"/>
      </w:pPr>
    </w:p>
    <w:p w:rsidR="00E41F79" w:rsidRDefault="00E41F79">
      <w:pPr>
        <w:pStyle w:val="ConsPlusNormal"/>
        <w:ind w:firstLine="540"/>
        <w:jc w:val="both"/>
      </w:pPr>
      <w:r>
        <w:t xml:space="preserve">4.2.2 Технические документы, необходимые для организации и проведения экскурсий, по содержанию должны соответствовать требованиям </w:t>
      </w:r>
      <w:hyperlink r:id="rId20">
        <w:r>
          <w:rPr>
            <w:color w:val="0000FF"/>
          </w:rPr>
          <w:t>ГОСТ Р 50681</w:t>
        </w:r>
      </w:hyperlink>
      <w:r>
        <w:t>.</w:t>
      </w:r>
    </w:p>
    <w:p w:rsidR="00E41F79" w:rsidRDefault="00E41F79">
      <w:pPr>
        <w:pStyle w:val="ConsPlusNormal"/>
        <w:spacing w:before="220"/>
        <w:ind w:firstLine="540"/>
        <w:jc w:val="both"/>
      </w:pPr>
      <w:r>
        <w:rPr>
          <w:b/>
        </w:rPr>
        <w:t>4.3 Классификация экскурсий</w:t>
      </w:r>
    </w:p>
    <w:p w:rsidR="00E41F79" w:rsidRDefault="00E41F79">
      <w:pPr>
        <w:pStyle w:val="ConsPlusNormal"/>
        <w:spacing w:before="220"/>
        <w:ind w:firstLine="540"/>
        <w:jc w:val="both"/>
      </w:pPr>
      <w:r>
        <w:t>Экскурсии классифицируют в зависимости от содержания, тематики, места проведения, категории участников, формы проведения и других признаков.</w:t>
      </w:r>
    </w:p>
    <w:p w:rsidR="00E41F79" w:rsidRDefault="00E41F79">
      <w:pPr>
        <w:pStyle w:val="ConsPlusNormal"/>
        <w:spacing w:before="220"/>
        <w:ind w:firstLine="540"/>
        <w:jc w:val="both"/>
      </w:pPr>
      <w:r>
        <w:t>4.3.1 Экскурсии в зависимости от содержания подразделяют на обзорные и тематические.</w:t>
      </w:r>
    </w:p>
    <w:p w:rsidR="00E41F79" w:rsidRDefault="00E41F79">
      <w:pPr>
        <w:pStyle w:val="ConsPlusNormal"/>
        <w:spacing w:before="220"/>
        <w:ind w:firstLine="540"/>
        <w:jc w:val="both"/>
      </w:pPr>
      <w:r>
        <w:t>4.3.1.1 Обзорные экскурсии представляют собой многоплановые экскурсии с использованием исторических материалов и демонстрацией различных объектов показа, находящихся на определенной территории.</w:t>
      </w:r>
    </w:p>
    <w:p w:rsidR="00E41F79" w:rsidRDefault="00E41F79">
      <w:pPr>
        <w:pStyle w:val="ConsPlusNormal"/>
        <w:spacing w:before="220"/>
        <w:ind w:firstLine="540"/>
        <w:jc w:val="both"/>
      </w:pPr>
      <w:r>
        <w:t>4.3.1.2 Тематические экскурсии раскрывают определенную тему и подразделяются на следующие виды:</w:t>
      </w:r>
    </w:p>
    <w:p w:rsidR="00E41F79" w:rsidRDefault="00E41F79">
      <w:pPr>
        <w:pStyle w:val="ConsPlusNormal"/>
        <w:spacing w:before="220"/>
        <w:ind w:firstLine="540"/>
        <w:jc w:val="both"/>
      </w:pPr>
      <w:r>
        <w:t>- исторические: историко-краеведческие, историко-религиозные, археологические, этнографические, военно-исторические, историко-биографические;</w:t>
      </w:r>
    </w:p>
    <w:p w:rsidR="00E41F79" w:rsidRDefault="00E41F79">
      <w:pPr>
        <w:pStyle w:val="ConsPlusNormal"/>
        <w:spacing w:before="220"/>
        <w:ind w:firstLine="540"/>
        <w:jc w:val="both"/>
      </w:pPr>
      <w:r>
        <w:t>- производственные: производственно-исторические, производственно-экономические, производственно-технические и профессионально-ориентационные;</w:t>
      </w:r>
    </w:p>
    <w:p w:rsidR="00E41F79" w:rsidRDefault="00E41F79">
      <w:pPr>
        <w:pStyle w:val="ConsPlusNormal"/>
        <w:spacing w:before="220"/>
        <w:ind w:firstLine="540"/>
        <w:jc w:val="both"/>
      </w:pPr>
      <w:r>
        <w:t>- искусствоведческие: историко-театральные, историко-музыкальные, этнографические, экскурсии в картинные галереи, выставочные залы, музеи, в мастерские художников и скульпторов;</w:t>
      </w:r>
    </w:p>
    <w:p w:rsidR="00E41F79" w:rsidRDefault="00E41F79">
      <w:pPr>
        <w:pStyle w:val="ConsPlusNormal"/>
        <w:spacing w:before="220"/>
        <w:ind w:firstLine="540"/>
        <w:jc w:val="both"/>
      </w:pPr>
      <w:r>
        <w:t>- литературные: литературно-биографические (по местам, связанным с биографией и творчеством писателей, поэтов, драматургов); историко-литературные (посвященные определенным периодам развития литературы), литературно-художественные (по местам, описанным в произведениях писателей) и т.п.;</w:t>
      </w:r>
    </w:p>
    <w:p w:rsidR="00E41F79" w:rsidRDefault="00E41F79">
      <w:pPr>
        <w:pStyle w:val="ConsPlusNormal"/>
        <w:spacing w:before="220"/>
        <w:ind w:firstLine="540"/>
        <w:jc w:val="both"/>
      </w:pPr>
      <w:r>
        <w:t>- архитектурно-градостроительные: с показом памятников архитектуры определенного исторического периода и различных архитектурных стилей, связанные с творчеством какого-либо архитектора, а также знакомящие с исторической планировкой и застройкой городов и районов;</w:t>
      </w:r>
    </w:p>
    <w:p w:rsidR="00E41F79" w:rsidRDefault="00E41F79">
      <w:pPr>
        <w:pStyle w:val="ConsPlusNormal"/>
        <w:spacing w:before="220"/>
        <w:ind w:firstLine="540"/>
        <w:jc w:val="both"/>
      </w:pPr>
      <w:r>
        <w:t>- с религиозной тематикой: с посещением объектов религиозных культов и ознакомлением с их историей;</w:t>
      </w:r>
    </w:p>
    <w:p w:rsidR="00E41F79" w:rsidRDefault="00E41F79">
      <w:pPr>
        <w:pStyle w:val="ConsPlusNormal"/>
        <w:spacing w:before="220"/>
        <w:ind w:firstLine="540"/>
        <w:jc w:val="both"/>
      </w:pPr>
      <w:r>
        <w:t>- экологические: в том числе с посещением природных комплексов, наблюдением, а также непосредственным изучением различных объектов, явлений и процессов в естественных или искусственно созданных условиях, в частности для формирования индивидуальной экологической культуры туриста (экскурсанта) помощи туристу (экскурсанту) в процессе естественнонаучного образования;</w:t>
      </w:r>
    </w:p>
    <w:p w:rsidR="00E41F79" w:rsidRDefault="00E41F79">
      <w:pPr>
        <w:pStyle w:val="ConsPlusNormal"/>
        <w:spacing w:before="220"/>
        <w:ind w:firstLine="540"/>
        <w:jc w:val="both"/>
      </w:pPr>
      <w:r>
        <w:t>- другие.</w:t>
      </w:r>
    </w:p>
    <w:p w:rsidR="00E41F79" w:rsidRDefault="00E41F79">
      <w:pPr>
        <w:pStyle w:val="ConsPlusNormal"/>
        <w:spacing w:before="220"/>
        <w:ind w:firstLine="540"/>
        <w:jc w:val="both"/>
      </w:pPr>
      <w:r>
        <w:t>4.3.2 В зависимости от места проведения экскурсии подразделяют на городские, загородные, музейные, производственные, религиозные и комплексные.</w:t>
      </w:r>
    </w:p>
    <w:p w:rsidR="00E41F79" w:rsidRDefault="00E41F79">
      <w:pPr>
        <w:pStyle w:val="ConsPlusNormal"/>
        <w:spacing w:before="220"/>
        <w:ind w:firstLine="540"/>
        <w:jc w:val="both"/>
      </w:pPr>
      <w:r>
        <w:t xml:space="preserve">4.3.3 По способу передвижения экскурсии подразделяют на пешеходные, экскурсии с </w:t>
      </w:r>
      <w:r>
        <w:lastRenderedPageBreak/>
        <w:t>использованием транспорта различных видов (автомобильного, водного, авиационного, железнодорожного, городского электрического, гужевого и др.) и комбинированные (транспортно-пешеходные).</w:t>
      </w:r>
    </w:p>
    <w:p w:rsidR="00E41F79" w:rsidRDefault="00E41F79">
      <w:pPr>
        <w:pStyle w:val="ConsPlusNormal"/>
        <w:spacing w:before="220"/>
        <w:ind w:firstLine="540"/>
        <w:jc w:val="both"/>
      </w:pPr>
      <w:r>
        <w:t>4.3.4 В зависимости от состава и числа участников экскурсии подразделяют на экскурсии для взрослых (в том числе для пожилых людей), детей и молодежи.</w:t>
      </w:r>
    </w:p>
    <w:p w:rsidR="00E41F79" w:rsidRDefault="00E41F79">
      <w:pPr>
        <w:pStyle w:val="ConsPlusNormal"/>
        <w:spacing w:before="220"/>
        <w:ind w:firstLine="540"/>
        <w:jc w:val="both"/>
      </w:pPr>
      <w:r>
        <w:t>4.3.5 По составу участников экскурсии подразделяют на экскурсии для российских туристов, для иностранных туристов, для религиозных паломников, для людей с ограниченными возможностями здоровья, в том числе инвалидов и т.п.</w:t>
      </w:r>
    </w:p>
    <w:p w:rsidR="00E41F79" w:rsidRDefault="00E41F79">
      <w:pPr>
        <w:pStyle w:val="ConsPlusNormal"/>
        <w:spacing w:before="220"/>
        <w:ind w:firstLine="540"/>
        <w:jc w:val="both"/>
      </w:pPr>
      <w:r>
        <w:t>4.3.6 По форме проведения экскурсии подразделяют на обычные, трассовые, учебные, игровые, интерактивные, анимационные (экскурсии-массовки, экскурсии-прогулки, экскурсии-концерты, экскурсии-спектакли и др.).</w:t>
      </w:r>
    </w:p>
    <w:p w:rsidR="00E41F79" w:rsidRDefault="00E41F79">
      <w:pPr>
        <w:pStyle w:val="ConsPlusNormal"/>
        <w:spacing w:before="220"/>
        <w:ind w:firstLine="540"/>
        <w:jc w:val="both"/>
      </w:pPr>
      <w:r>
        <w:t>4.3.7 В зависимости от сложности маршрута экскурсии подразделяют на обычные и с активными способами передвижения.</w:t>
      </w:r>
    </w:p>
    <w:p w:rsidR="00E41F79" w:rsidRDefault="00E41F79">
      <w:pPr>
        <w:pStyle w:val="ConsPlusNormal"/>
        <w:spacing w:before="220"/>
        <w:ind w:firstLine="540"/>
        <w:jc w:val="both"/>
      </w:pPr>
      <w:r>
        <w:t>4.3.8 В зависимости от числа участников экскурсии подразделяют на индивидуальные (от одного до четырех экскурсантов) и групповые (от пяти экскурсантов и более).</w:t>
      </w:r>
    </w:p>
    <w:p w:rsidR="00E41F79" w:rsidRDefault="00E41F79">
      <w:pPr>
        <w:pStyle w:val="ConsPlusNormal"/>
        <w:spacing w:before="220"/>
        <w:ind w:firstLine="540"/>
        <w:jc w:val="both"/>
      </w:pPr>
      <w:r>
        <w:t>4.3.9 В зависимости от продолжительности экскурсии подразделяют на непродолжительные (до четырех часов) и продолжительные (свыше четырех часов).</w:t>
      </w:r>
    </w:p>
    <w:p w:rsidR="00E41F79" w:rsidRDefault="00E41F79">
      <w:pPr>
        <w:pStyle w:val="ConsPlusNormal"/>
        <w:spacing w:before="220"/>
        <w:ind w:firstLine="540"/>
        <w:jc w:val="both"/>
      </w:pPr>
      <w:r>
        <w:t>4.3.10 В зависимости от времени проведения экскурсии подразделяют на утренние, дневные, вечерние, ночные.</w:t>
      </w:r>
    </w:p>
    <w:p w:rsidR="00E41F79" w:rsidRDefault="00E41F79">
      <w:pPr>
        <w:pStyle w:val="ConsPlusNormal"/>
        <w:spacing w:before="220"/>
        <w:ind w:firstLine="540"/>
        <w:jc w:val="both"/>
      </w:pPr>
      <w:r>
        <w:t>4.4 Программа экскурсий включает в себя: вступление, основную часть и заключение.</w:t>
      </w:r>
    </w:p>
    <w:p w:rsidR="00E41F79" w:rsidRDefault="00E41F79">
      <w:pPr>
        <w:pStyle w:val="ConsPlusNormal"/>
        <w:spacing w:before="220"/>
        <w:ind w:firstLine="540"/>
        <w:jc w:val="both"/>
      </w:pPr>
      <w:r>
        <w:t>4.5 Услуги экскурсовода (гида) представляют собой деятельность по подготовке к экскурсии, сопровождению экскурсантов, проведению экскурсий, осуществляемую в соответствии с технологической картой и тематической направленностью экскурсии.</w:t>
      </w:r>
    </w:p>
    <w:p w:rsidR="00E41F79" w:rsidRDefault="00E41F79">
      <w:pPr>
        <w:pStyle w:val="ConsPlusNormal"/>
        <w:spacing w:before="220"/>
        <w:ind w:firstLine="540"/>
        <w:jc w:val="both"/>
      </w:pPr>
      <w:r>
        <w:t>4.5.1 Экскурсовод (гид) должен владеть подробной информацией о стране (регионе, местности), в которой проводит экскурсию, о памятниках природы, истории, культуры, о местных традициях и обычаях, об условиях пребывания, необходимости оформления документов, телефонах и адресах служб экстренной помощи и обеспечения правопорядка, государственных учреждений, о режимах существующих ООПТ (в случае прохождения маршрута по территории ООПТ).</w:t>
      </w:r>
    </w:p>
    <w:p w:rsidR="00E41F79" w:rsidRDefault="00E41F79">
      <w:pPr>
        <w:pStyle w:val="ConsPlusNormal"/>
        <w:spacing w:before="220"/>
        <w:ind w:firstLine="540"/>
        <w:jc w:val="both"/>
      </w:pPr>
      <w:r>
        <w:t xml:space="preserve">4.5.2 Экскурсовод (гид) самостоятельно разрабатывает (проектирует) программу экскурсии в соответствии с требованиями </w:t>
      </w:r>
      <w:hyperlink r:id="rId21">
        <w:r>
          <w:rPr>
            <w:color w:val="0000FF"/>
          </w:rPr>
          <w:t>ГОСТ Р 50681</w:t>
        </w:r>
      </w:hyperlink>
      <w:r>
        <w:t>.</w:t>
      </w:r>
    </w:p>
    <w:p w:rsidR="00E41F79" w:rsidRDefault="00E41F79">
      <w:pPr>
        <w:pStyle w:val="ConsPlusNormal"/>
        <w:spacing w:before="220"/>
        <w:ind w:firstLine="540"/>
        <w:jc w:val="both"/>
      </w:pPr>
      <w:r>
        <w:t>4.6 Услуги гида-переводчика представляют собой деятельность по ознакомлению туристов (экскурсантов) с объектами показа, сопровождению и информированию туристов (экскурсантов) по пути следования по туристскому маршруту на языке туристов (экскурсантов).</w:t>
      </w:r>
    </w:p>
    <w:p w:rsidR="00E41F79" w:rsidRDefault="00E41F79">
      <w:pPr>
        <w:pStyle w:val="ConsPlusNormal"/>
        <w:jc w:val="both"/>
      </w:pPr>
    </w:p>
    <w:p w:rsidR="00E41F79" w:rsidRDefault="00E41F79">
      <w:pPr>
        <w:pStyle w:val="ConsPlusTitle"/>
        <w:ind w:firstLine="540"/>
        <w:jc w:val="both"/>
        <w:outlineLvl w:val="1"/>
      </w:pPr>
      <w:r>
        <w:t>5 Общие требования к экскурсионным услугам и экскурсиям</w:t>
      </w:r>
    </w:p>
    <w:p w:rsidR="00E41F79" w:rsidRDefault="00E41F79">
      <w:pPr>
        <w:pStyle w:val="ConsPlusNormal"/>
        <w:jc w:val="both"/>
      </w:pPr>
    </w:p>
    <w:p w:rsidR="00E41F79" w:rsidRDefault="00E41F79">
      <w:pPr>
        <w:pStyle w:val="ConsPlusNormal"/>
        <w:ind w:firstLine="540"/>
        <w:jc w:val="both"/>
      </w:pPr>
      <w:r>
        <w:t xml:space="preserve">5.1 Экскурсионные услуги предоставляют юридические лица, индивидуальные предприниматели и самозанятые (далее - исполнители экскурсионных услуг) в соответствии с действующим законодательством Российской Федерации </w:t>
      </w:r>
      <w:hyperlink w:anchor="P175">
        <w:r>
          <w:rPr>
            <w:color w:val="0000FF"/>
          </w:rPr>
          <w:t>[1]</w:t>
        </w:r>
      </w:hyperlink>
      <w:r>
        <w:t xml:space="preserve">, </w:t>
      </w:r>
      <w:hyperlink w:anchor="P179">
        <w:r>
          <w:rPr>
            <w:color w:val="0000FF"/>
          </w:rPr>
          <w:t>[2]</w:t>
        </w:r>
      </w:hyperlink>
      <w:r>
        <w:t>.</w:t>
      </w:r>
    </w:p>
    <w:p w:rsidR="00E41F79" w:rsidRDefault="00E41F79">
      <w:pPr>
        <w:pStyle w:val="ConsPlusNormal"/>
        <w:spacing w:before="220"/>
        <w:ind w:firstLine="540"/>
        <w:jc w:val="both"/>
      </w:pPr>
      <w:r>
        <w:t>5.2 Основными требованиями к экскурсионным услугам являются:</w:t>
      </w:r>
    </w:p>
    <w:p w:rsidR="00E41F79" w:rsidRDefault="00E41F79">
      <w:pPr>
        <w:pStyle w:val="ConsPlusNormal"/>
        <w:spacing w:before="220"/>
        <w:ind w:firstLine="540"/>
        <w:jc w:val="both"/>
      </w:pPr>
      <w:r>
        <w:t>- соответствие функциональному назначению (информационная наполненность);</w:t>
      </w:r>
    </w:p>
    <w:p w:rsidR="00E41F79" w:rsidRDefault="00E41F79">
      <w:pPr>
        <w:pStyle w:val="ConsPlusNormal"/>
        <w:spacing w:before="220"/>
        <w:ind w:firstLine="540"/>
        <w:jc w:val="both"/>
      </w:pPr>
      <w:r>
        <w:lastRenderedPageBreak/>
        <w:t>- точность и своевременность выполнения;</w:t>
      </w:r>
    </w:p>
    <w:p w:rsidR="00E41F79" w:rsidRDefault="00E41F79">
      <w:pPr>
        <w:pStyle w:val="ConsPlusNormal"/>
        <w:spacing w:before="220"/>
        <w:ind w:firstLine="540"/>
        <w:jc w:val="both"/>
      </w:pPr>
      <w:r>
        <w:t>- соответствие требованиям безопасности жизни и здоровья;</w:t>
      </w:r>
    </w:p>
    <w:p w:rsidR="00E41F79" w:rsidRDefault="00E41F79">
      <w:pPr>
        <w:pStyle w:val="ConsPlusNormal"/>
        <w:spacing w:before="220"/>
        <w:ind w:firstLine="540"/>
        <w:jc w:val="both"/>
      </w:pPr>
      <w:r>
        <w:t>- качество обслуживания.</w:t>
      </w:r>
    </w:p>
    <w:p w:rsidR="00E41F79" w:rsidRDefault="00E41F79">
      <w:pPr>
        <w:pStyle w:val="ConsPlusNormal"/>
        <w:spacing w:before="220"/>
        <w:ind w:firstLine="540"/>
        <w:jc w:val="both"/>
      </w:pPr>
      <w:r>
        <w:t xml:space="preserve">5.2.1 Экскурсионные услуги должны соответствовать </w:t>
      </w:r>
      <w:hyperlink r:id="rId22">
        <w:r>
          <w:rPr>
            <w:color w:val="0000FF"/>
          </w:rPr>
          <w:t>правилам</w:t>
        </w:r>
      </w:hyperlink>
      <w:r>
        <w:t xml:space="preserve"> оказания услуг экскурсоводом (гидом) и гидом-переводчиком </w:t>
      </w:r>
      <w:hyperlink w:anchor="P181">
        <w:r>
          <w:rPr>
            <w:color w:val="0000FF"/>
          </w:rPr>
          <w:t>[3]</w:t>
        </w:r>
      </w:hyperlink>
      <w:r>
        <w:t xml:space="preserve">, функциональному назначению (соответствие темы экскурсии, указанной в программе, доступность и полнота изложения информации для экскурсантов соответствующих категорий согласно </w:t>
      </w:r>
      <w:hyperlink r:id="rId23">
        <w:r>
          <w:rPr>
            <w:color w:val="0000FF"/>
          </w:rPr>
          <w:t>ГОСТ 32612</w:t>
        </w:r>
      </w:hyperlink>
      <w:r>
        <w:t>).</w:t>
      </w:r>
    </w:p>
    <w:p w:rsidR="00E41F79" w:rsidRDefault="00E41F79">
      <w:pPr>
        <w:pStyle w:val="ConsPlusNormal"/>
        <w:spacing w:before="220"/>
        <w:ind w:firstLine="540"/>
        <w:jc w:val="both"/>
      </w:pPr>
      <w:r>
        <w:t xml:space="preserve">Исполнители экскурсионных услуг должны предоставлять потребителям необходимую и достоверную информацию об оказываемых услугах в соответствии с действующим законодательством </w:t>
      </w:r>
      <w:hyperlink w:anchor="P175">
        <w:r>
          <w:rPr>
            <w:color w:val="0000FF"/>
          </w:rPr>
          <w:t>[1]</w:t>
        </w:r>
      </w:hyperlink>
      <w:r>
        <w:t xml:space="preserve">, </w:t>
      </w:r>
      <w:hyperlink w:anchor="P181">
        <w:r>
          <w:rPr>
            <w:color w:val="0000FF"/>
          </w:rPr>
          <w:t>[3]</w:t>
        </w:r>
      </w:hyperlink>
      <w:r>
        <w:t xml:space="preserve">, </w:t>
      </w:r>
      <w:hyperlink r:id="rId24">
        <w:r>
          <w:rPr>
            <w:color w:val="0000FF"/>
          </w:rPr>
          <w:t>правилами</w:t>
        </w:r>
      </w:hyperlink>
      <w:r>
        <w:t xml:space="preserve"> оказания услуг по реализации туристского продукта </w:t>
      </w:r>
      <w:hyperlink w:anchor="P183">
        <w:r>
          <w:rPr>
            <w:color w:val="0000FF"/>
          </w:rPr>
          <w:t>[4]</w:t>
        </w:r>
      </w:hyperlink>
      <w:r>
        <w:t>, в том числе инструкции для экскурсантов, включая правила поведения во время проведения экскурсии и пр.</w:t>
      </w:r>
    </w:p>
    <w:p w:rsidR="00E41F79" w:rsidRDefault="00E41F79">
      <w:pPr>
        <w:pStyle w:val="ConsPlusNormal"/>
        <w:spacing w:before="220"/>
        <w:ind w:firstLine="540"/>
        <w:jc w:val="both"/>
      </w:pPr>
      <w:r>
        <w:t>5.2.2 При предоставлении экскурсионных услуг следует соблюдать требования продолжительности и своевременности выполнения экскурсии в полном соответствии с программой и договором на оказание экскурсионных услуг.</w:t>
      </w:r>
    </w:p>
    <w:p w:rsidR="00E41F79" w:rsidRDefault="00E41F79">
      <w:pPr>
        <w:pStyle w:val="ConsPlusNormal"/>
        <w:spacing w:before="220"/>
        <w:ind w:firstLine="540"/>
        <w:jc w:val="both"/>
      </w:pPr>
      <w:r>
        <w:t xml:space="preserve">5.2.3 Экскурсионные услуги должны соответствовать требованиям безопасности. Требования безопасности к экскурсионным услугам изложены в </w:t>
      </w:r>
      <w:hyperlink w:anchor="P145">
        <w:r>
          <w:rPr>
            <w:color w:val="0000FF"/>
          </w:rPr>
          <w:t>разделе 6</w:t>
        </w:r>
      </w:hyperlink>
      <w:r>
        <w:t>.</w:t>
      </w:r>
    </w:p>
    <w:p w:rsidR="00E41F79" w:rsidRDefault="00E41F79">
      <w:pPr>
        <w:pStyle w:val="ConsPlusNormal"/>
        <w:spacing w:before="220"/>
        <w:ind w:firstLine="540"/>
        <w:jc w:val="both"/>
      </w:pPr>
      <w:r>
        <w:t>5.2.4 Качество обслуживания обеспечивает исполнитель экскурсионных услуг с использованием материально-технической и научно-методической базы и высоким профессиональным уровнем экскурсоводов (гидов), гидов-переводчиков.</w:t>
      </w:r>
    </w:p>
    <w:p w:rsidR="00E41F79" w:rsidRDefault="00E41F79">
      <w:pPr>
        <w:pStyle w:val="ConsPlusNormal"/>
        <w:spacing w:before="220"/>
        <w:ind w:firstLine="540"/>
        <w:jc w:val="both"/>
      </w:pPr>
      <w:r>
        <w:t>5.2.4.1 Материально-техническая база исполнителя экскурсионных услуг должна позволять разрабатывать и реализовать экскурсионные услуги в соответствии с требованиями настоящего стандарта самостоятельно или при помощи соисполнителей на основании заключенных договоров.</w:t>
      </w:r>
    </w:p>
    <w:p w:rsidR="00E41F79" w:rsidRDefault="00E41F79">
      <w:pPr>
        <w:pStyle w:val="ConsPlusNormal"/>
        <w:spacing w:before="220"/>
        <w:ind w:firstLine="540"/>
        <w:jc w:val="both"/>
      </w:pPr>
      <w:r>
        <w:t>5.2.4.2 Основным требованием к научно-методической базе исполнителя является наличие и использование в экскурсионной работе современных экскурсионных методик, включающих применение научно обоснованных приемов и способов подготовки, организации и проведения экскурсий, а также систему подготовки и повышения квалификации кадров.</w:t>
      </w:r>
    </w:p>
    <w:p w:rsidR="00E41F79" w:rsidRDefault="00E41F79">
      <w:pPr>
        <w:pStyle w:val="ConsPlusNormal"/>
        <w:spacing w:before="220"/>
        <w:ind w:firstLine="540"/>
        <w:jc w:val="both"/>
      </w:pPr>
      <w:r>
        <w:t>5.3 Основными требованиями к экскурсиям являются: познавательная ценность, наглядность, достоверность, доступность, качество изложения материала (текста экскурсии), дифференцированный подход к экскурсантам различных категорий.</w:t>
      </w:r>
    </w:p>
    <w:p w:rsidR="00E41F79" w:rsidRDefault="00E41F79">
      <w:pPr>
        <w:pStyle w:val="ConsPlusNormal"/>
        <w:spacing w:before="220"/>
        <w:ind w:firstLine="540"/>
        <w:jc w:val="both"/>
      </w:pPr>
      <w:r>
        <w:t>5.4 Текст экскурсии должен соответствовать следующим критериям: ясность и доступность изложения, четкость формулировок, необходимый (достаточный) объем фактического материала и информации по теме, литературный язык.</w:t>
      </w:r>
    </w:p>
    <w:p w:rsidR="00E41F79" w:rsidRDefault="00E41F79">
      <w:pPr>
        <w:pStyle w:val="ConsPlusNormal"/>
        <w:spacing w:before="220"/>
        <w:ind w:firstLine="540"/>
        <w:jc w:val="both"/>
      </w:pPr>
      <w:r>
        <w:t>5.5 Маршрут экскурсии должен быть сформирован в логической последовательности, обеспечивать раскрытие темы, доступность и удобство осмотра объекта показа (специально оборудованные площадки), предусматривать отсутствие длительных пауз в показе и рассказе экскурсовода, наличие санитарных и мест парковки транспортных средств.</w:t>
      </w:r>
    </w:p>
    <w:p w:rsidR="00E41F79" w:rsidRDefault="00E41F79">
      <w:pPr>
        <w:pStyle w:val="ConsPlusNormal"/>
        <w:spacing w:before="220"/>
        <w:ind w:firstLine="540"/>
        <w:jc w:val="both"/>
      </w:pPr>
      <w:r>
        <w:t>5.6 К моменту проведения экскурсии рекомендуется иметь несколько вариантов движения экскурсионной группы с целью возможности изменения маршрута.</w:t>
      </w:r>
    </w:p>
    <w:p w:rsidR="00E41F79" w:rsidRDefault="00E41F79">
      <w:pPr>
        <w:pStyle w:val="ConsPlusNormal"/>
        <w:spacing w:before="220"/>
        <w:ind w:firstLine="540"/>
        <w:jc w:val="both"/>
      </w:pPr>
      <w:r>
        <w:t xml:space="preserve">5.7 При предоставлении услуг людям с ограниченными физическими возможностями туристские/экскурсионные организации руководствуются </w:t>
      </w:r>
      <w:hyperlink r:id="rId25">
        <w:r>
          <w:rPr>
            <w:color w:val="0000FF"/>
          </w:rPr>
          <w:t>ГОСТ 32613</w:t>
        </w:r>
      </w:hyperlink>
      <w:r>
        <w:t>.</w:t>
      </w:r>
    </w:p>
    <w:p w:rsidR="00E41F79" w:rsidRDefault="00E41F79">
      <w:pPr>
        <w:pStyle w:val="ConsPlusNormal"/>
        <w:jc w:val="both"/>
      </w:pPr>
    </w:p>
    <w:p w:rsidR="00E41F79" w:rsidRDefault="00E41F79">
      <w:pPr>
        <w:pStyle w:val="ConsPlusTitle"/>
        <w:ind w:firstLine="540"/>
        <w:jc w:val="both"/>
        <w:outlineLvl w:val="1"/>
      </w:pPr>
      <w:bookmarkStart w:id="1" w:name="P145"/>
      <w:bookmarkEnd w:id="1"/>
      <w:r>
        <w:t>6 Требования безопасности экскурсионных услуг</w:t>
      </w:r>
    </w:p>
    <w:p w:rsidR="00E41F79" w:rsidRDefault="00E41F79">
      <w:pPr>
        <w:pStyle w:val="ConsPlusNormal"/>
        <w:jc w:val="both"/>
      </w:pPr>
    </w:p>
    <w:p w:rsidR="00E41F79" w:rsidRDefault="00E41F79">
      <w:pPr>
        <w:pStyle w:val="ConsPlusNormal"/>
        <w:ind w:firstLine="540"/>
        <w:jc w:val="both"/>
      </w:pPr>
      <w:r>
        <w:t xml:space="preserve">6.1 Экскурсионные услуги должны соответствовать требованиям безопасности к процессам оказания и результатам услуг, обеспечивать сохранность жизни, здоровья и имущества экскурсантов в соответствии с нормативными правовыми актами Российской Федерации, нормативными документами федеральных органов исполнительной власти, </w:t>
      </w:r>
      <w:hyperlink r:id="rId26">
        <w:r>
          <w:rPr>
            <w:color w:val="0000FF"/>
          </w:rPr>
          <w:t>ГОСТ 32611</w:t>
        </w:r>
      </w:hyperlink>
      <w:r>
        <w:t>.</w:t>
      </w:r>
    </w:p>
    <w:p w:rsidR="00E41F79" w:rsidRDefault="00E41F79">
      <w:pPr>
        <w:pStyle w:val="ConsPlusNormal"/>
        <w:spacing w:before="220"/>
        <w:ind w:firstLine="540"/>
        <w:jc w:val="both"/>
      </w:pPr>
      <w:r>
        <w:t>6.2 При оказании экскурсионных услуг должна быть обеспечена экологическая безопасность, предусматривающая предотвращение возможности оказания вредных воздействий на окружающую среду: флору, фауну, воздушный и водный бассейны, почву, недра и т.п.</w:t>
      </w:r>
    </w:p>
    <w:p w:rsidR="00E41F79" w:rsidRDefault="00E41F79">
      <w:pPr>
        <w:pStyle w:val="ConsPlusNormal"/>
        <w:spacing w:before="220"/>
        <w:ind w:firstLine="540"/>
        <w:jc w:val="both"/>
      </w:pPr>
      <w:r>
        <w:t xml:space="preserve">6.3 При проведении транспортных экскурсий должно быть обеспечено соблюдение требований действующего законодательства Российской Федерации по транспортной безопасности </w:t>
      </w:r>
      <w:hyperlink w:anchor="P185">
        <w:r>
          <w:rPr>
            <w:color w:val="0000FF"/>
          </w:rPr>
          <w:t>[5]</w:t>
        </w:r>
      </w:hyperlink>
      <w:r>
        <w:t xml:space="preserve">, </w:t>
      </w:r>
      <w:hyperlink w:anchor="P187">
        <w:r>
          <w:rPr>
            <w:color w:val="0000FF"/>
          </w:rPr>
          <w:t>[6]</w:t>
        </w:r>
      </w:hyperlink>
      <w:r>
        <w:t>.</w:t>
      </w:r>
    </w:p>
    <w:p w:rsidR="00E41F79" w:rsidRDefault="00E41F79">
      <w:pPr>
        <w:pStyle w:val="ConsPlusNormal"/>
        <w:jc w:val="both"/>
      </w:pPr>
    </w:p>
    <w:p w:rsidR="00E41F79" w:rsidRDefault="00E41F79">
      <w:pPr>
        <w:pStyle w:val="ConsPlusTitle"/>
        <w:ind w:firstLine="540"/>
        <w:jc w:val="both"/>
        <w:outlineLvl w:val="1"/>
      </w:pPr>
      <w:r>
        <w:t>7 Требования к исполнителям экскурсионных услуг, в том числе к экскурсоводам (гидам) и гидам-переводчикам</w:t>
      </w:r>
    </w:p>
    <w:p w:rsidR="00E41F79" w:rsidRDefault="00E41F79">
      <w:pPr>
        <w:pStyle w:val="ConsPlusNormal"/>
        <w:jc w:val="both"/>
      </w:pPr>
    </w:p>
    <w:p w:rsidR="00E41F79" w:rsidRDefault="00E41F79">
      <w:pPr>
        <w:pStyle w:val="ConsPlusNormal"/>
        <w:ind w:firstLine="540"/>
        <w:jc w:val="both"/>
      </w:pPr>
      <w:r>
        <w:t>7.1 Экскурсоводы (гиды) и гиды-переводчики должны обладать следующими умениями и навыками:</w:t>
      </w:r>
    </w:p>
    <w:p w:rsidR="00E41F79" w:rsidRDefault="00E41F79">
      <w:pPr>
        <w:pStyle w:val="ConsPlusNormal"/>
        <w:spacing w:before="220"/>
        <w:ind w:firstLine="540"/>
        <w:jc w:val="both"/>
      </w:pPr>
      <w:r>
        <w:t>- профессиональной подготовкой необходимого уровня и квалификацией, соответствующей выполняемой работе;</w:t>
      </w:r>
    </w:p>
    <w:p w:rsidR="00E41F79" w:rsidRDefault="00E41F79">
      <w:pPr>
        <w:pStyle w:val="ConsPlusNormal"/>
        <w:spacing w:before="220"/>
        <w:ind w:firstLine="540"/>
        <w:jc w:val="both"/>
      </w:pPr>
      <w:r>
        <w:t>- знанием иностранных языков для гидов-переводчиков при обслуживании иностранных экскурсантов;</w:t>
      </w:r>
    </w:p>
    <w:p w:rsidR="00E41F79" w:rsidRDefault="00E41F79">
      <w:pPr>
        <w:pStyle w:val="ConsPlusNormal"/>
        <w:spacing w:before="220"/>
        <w:ind w:firstLine="540"/>
        <w:jc w:val="both"/>
      </w:pPr>
      <w:r>
        <w:t>- навыками и опытом предоставления информации по предмету экскурсии и экскурсионным объектам.</w:t>
      </w:r>
    </w:p>
    <w:p w:rsidR="00E41F79" w:rsidRDefault="00E41F79">
      <w:pPr>
        <w:pStyle w:val="ConsPlusNormal"/>
        <w:spacing w:before="220"/>
        <w:ind w:firstLine="540"/>
        <w:jc w:val="both"/>
      </w:pPr>
      <w:r>
        <w:t>Экскурсоводы (гиды) и гиды-переводчики должны соблюдать профессиональную этику поведения.</w:t>
      </w:r>
    </w:p>
    <w:p w:rsidR="00E41F79" w:rsidRDefault="00E41F79">
      <w:pPr>
        <w:pStyle w:val="ConsPlusNormal"/>
        <w:spacing w:before="220"/>
        <w:ind w:firstLine="540"/>
        <w:jc w:val="both"/>
      </w:pPr>
      <w:r>
        <w:t xml:space="preserve">7.2 Экскурсоводы (гиды) и гиды-переводчики должны проходить аттестацию в соответствии с законодательством и нормативными правовыми актами Российской Федерации </w:t>
      </w:r>
      <w:hyperlink w:anchor="P175">
        <w:r>
          <w:rPr>
            <w:color w:val="0000FF"/>
          </w:rPr>
          <w:t>[1]</w:t>
        </w:r>
      </w:hyperlink>
      <w:r>
        <w:t xml:space="preserve">, </w:t>
      </w:r>
      <w:hyperlink w:anchor="P189">
        <w:r>
          <w:rPr>
            <w:color w:val="0000FF"/>
          </w:rPr>
          <w:t>[7]</w:t>
        </w:r>
      </w:hyperlink>
      <w:r>
        <w:t>.</w:t>
      </w:r>
    </w:p>
    <w:p w:rsidR="00E41F79" w:rsidRDefault="00E41F79">
      <w:pPr>
        <w:pStyle w:val="ConsPlusNormal"/>
        <w:spacing w:before="220"/>
        <w:ind w:firstLine="540"/>
        <w:jc w:val="both"/>
      </w:pPr>
      <w:r>
        <w:t>7.3 Исполнители экскурсионных услуг должны иметь должностные инструкции работы персонала.</w:t>
      </w:r>
    </w:p>
    <w:p w:rsidR="00E41F79" w:rsidRDefault="00E41F79">
      <w:pPr>
        <w:pStyle w:val="ConsPlusNormal"/>
        <w:jc w:val="both"/>
      </w:pPr>
    </w:p>
    <w:p w:rsidR="00E41F79" w:rsidRDefault="00E41F79">
      <w:pPr>
        <w:pStyle w:val="ConsPlusTitle"/>
        <w:ind w:firstLine="540"/>
        <w:jc w:val="both"/>
        <w:outlineLvl w:val="1"/>
      </w:pPr>
      <w:r>
        <w:t>8 Оценка и контроль качества исполнения экскурсионных услуг</w:t>
      </w:r>
    </w:p>
    <w:p w:rsidR="00E41F79" w:rsidRDefault="00E41F79">
      <w:pPr>
        <w:pStyle w:val="ConsPlusNormal"/>
        <w:jc w:val="both"/>
      </w:pPr>
    </w:p>
    <w:p w:rsidR="00E41F79" w:rsidRDefault="00E41F79">
      <w:pPr>
        <w:pStyle w:val="ConsPlusNormal"/>
        <w:ind w:firstLine="540"/>
        <w:jc w:val="both"/>
      </w:pPr>
      <w:r>
        <w:t xml:space="preserve">8.1 Экскурсионные услуги, оказываемые исполнителем, должны соответствовать требованиям, установленным федеральными законами и нормативными документами, действующими в Российской Федерации, а также договору оказания экскурсионных услуг </w:t>
      </w:r>
      <w:hyperlink w:anchor="P181">
        <w:r>
          <w:rPr>
            <w:color w:val="0000FF"/>
          </w:rPr>
          <w:t>[3]</w:t>
        </w:r>
      </w:hyperlink>
      <w:r>
        <w:t>.</w:t>
      </w:r>
    </w:p>
    <w:p w:rsidR="00E41F79" w:rsidRDefault="00E41F79">
      <w:pPr>
        <w:pStyle w:val="ConsPlusNormal"/>
        <w:spacing w:before="220"/>
        <w:ind w:firstLine="540"/>
        <w:jc w:val="both"/>
      </w:pPr>
      <w:r>
        <w:t>8.2 Оценку качества исполнения туристских и экскурсионных услуг осуществляют с помощью экспертного и социологического методов.</w:t>
      </w:r>
    </w:p>
    <w:p w:rsidR="00E41F79" w:rsidRDefault="00E41F79">
      <w:pPr>
        <w:pStyle w:val="ConsPlusNormal"/>
        <w:spacing w:before="220"/>
        <w:ind w:firstLine="540"/>
        <w:jc w:val="both"/>
      </w:pPr>
      <w:r>
        <w:t>8.2.1 Экспертный метод предполагает проведение оценки деятельности на основе опроса и анализа суждений (качественных и количественных оценок) экспертов в области экскурсионных услуг, в том числе руководителей, менеджеров экскурсионных организаций, а также проверки технологических документов исполнителя экскурсионных услуг.</w:t>
      </w:r>
    </w:p>
    <w:p w:rsidR="00E41F79" w:rsidRDefault="00E41F79">
      <w:pPr>
        <w:pStyle w:val="ConsPlusNormal"/>
        <w:spacing w:before="220"/>
        <w:ind w:firstLine="540"/>
        <w:jc w:val="both"/>
      </w:pPr>
      <w:r>
        <w:t xml:space="preserve">8.2.2 Социологический метод предполагает проведение социологических исследований (анкетирование, опрос, записи в книге отзывов экскурсантов, Интернет-отзывы) с последующим </w:t>
      </w:r>
      <w:r>
        <w:lastRenderedPageBreak/>
        <w:t>анализом полученных данных.</w:t>
      </w:r>
    </w:p>
    <w:p w:rsidR="00E41F79" w:rsidRDefault="00E41F79">
      <w:pPr>
        <w:pStyle w:val="ConsPlusNormal"/>
        <w:spacing w:before="220"/>
        <w:ind w:firstLine="540"/>
        <w:jc w:val="both"/>
      </w:pPr>
      <w:r>
        <w:t>8.3 Контроль качества исполнения экскурсионных услуг осуществляют руководители организаций - исполнителей экскурсионных услуг, а также уполномоченные органы государственной власти в соответствии с требованиями, установленными законодательством Российской Федерации.</w:t>
      </w:r>
    </w:p>
    <w:p w:rsidR="00E41F79" w:rsidRDefault="00E41F79">
      <w:pPr>
        <w:pStyle w:val="ConsPlusNormal"/>
        <w:jc w:val="both"/>
      </w:pPr>
    </w:p>
    <w:p w:rsidR="00E41F79" w:rsidRDefault="00E41F79">
      <w:pPr>
        <w:pStyle w:val="ConsPlusNormal"/>
        <w:jc w:val="both"/>
      </w:pPr>
    </w:p>
    <w:p w:rsidR="00E41F79" w:rsidRDefault="00E41F79">
      <w:pPr>
        <w:pStyle w:val="ConsPlusNormal"/>
        <w:jc w:val="both"/>
      </w:pPr>
    </w:p>
    <w:p w:rsidR="00E41F79" w:rsidRDefault="00E41F79">
      <w:pPr>
        <w:pStyle w:val="ConsPlusNormal"/>
        <w:jc w:val="both"/>
      </w:pPr>
    </w:p>
    <w:p w:rsidR="00E41F79" w:rsidRDefault="00E41F79">
      <w:pPr>
        <w:pStyle w:val="ConsPlusNormal"/>
        <w:jc w:val="both"/>
      </w:pPr>
    </w:p>
    <w:p w:rsidR="00E41F79" w:rsidRDefault="00E41F79">
      <w:pPr>
        <w:pStyle w:val="ConsPlusTitle"/>
        <w:jc w:val="center"/>
        <w:outlineLvl w:val="0"/>
      </w:pPr>
      <w:r>
        <w:t>БИБЛИОГРАФИЯ</w:t>
      </w:r>
    </w:p>
    <w:p w:rsidR="00E41F79" w:rsidRDefault="00E41F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E41F79">
        <w:tc>
          <w:tcPr>
            <w:tcW w:w="510" w:type="dxa"/>
            <w:tcBorders>
              <w:top w:val="nil"/>
              <w:left w:val="nil"/>
              <w:bottom w:val="nil"/>
              <w:right w:val="nil"/>
            </w:tcBorders>
          </w:tcPr>
          <w:p w:rsidR="00E41F79" w:rsidRDefault="00E41F79">
            <w:pPr>
              <w:pStyle w:val="ConsPlusNormal"/>
            </w:pPr>
            <w:bookmarkStart w:id="2" w:name="P175"/>
            <w:bookmarkEnd w:id="2"/>
            <w:r>
              <w:t>[1]</w:t>
            </w:r>
          </w:p>
        </w:tc>
        <w:tc>
          <w:tcPr>
            <w:tcW w:w="8561" w:type="dxa"/>
            <w:tcBorders>
              <w:top w:val="nil"/>
              <w:left w:val="nil"/>
              <w:bottom w:val="nil"/>
              <w:right w:val="nil"/>
            </w:tcBorders>
          </w:tcPr>
          <w:p w:rsidR="00E41F79" w:rsidRDefault="00E41F79">
            <w:pPr>
              <w:pStyle w:val="ConsPlusNormal"/>
              <w:jc w:val="both"/>
            </w:pPr>
            <w:r>
              <w:t xml:space="preserve">Федеральный </w:t>
            </w:r>
            <w:hyperlink r:id="rId27">
              <w:r>
                <w:rPr>
                  <w:color w:val="0000FF"/>
                </w:rPr>
                <w:t>закон</w:t>
              </w:r>
            </w:hyperlink>
            <w:r>
              <w:t xml:space="preserve"> от 24 ноября 1996 г. N 132-ФЗ "Об основах туристской деятельности в Российской Федерации"</w:t>
            </w:r>
          </w:p>
        </w:tc>
      </w:tr>
      <w:tr w:rsidR="00E41F79">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E41F79">
              <w:tc>
                <w:tcPr>
                  <w:tcW w:w="60" w:type="dxa"/>
                  <w:tcBorders>
                    <w:top w:val="nil"/>
                    <w:left w:val="nil"/>
                    <w:bottom w:val="nil"/>
                    <w:right w:val="nil"/>
                  </w:tcBorders>
                  <w:shd w:val="clear" w:color="auto" w:fill="CED3F1"/>
                  <w:tcMar>
                    <w:top w:w="0" w:type="dxa"/>
                    <w:left w:w="0" w:type="dxa"/>
                    <w:bottom w:w="0" w:type="dxa"/>
                    <w:right w:w="0" w:type="dxa"/>
                  </w:tcMar>
                </w:tcPr>
                <w:p w:rsidR="00E41F79" w:rsidRDefault="00E41F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1F79" w:rsidRDefault="00E41F7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41F79" w:rsidRDefault="00E41F79">
                  <w:pPr>
                    <w:pStyle w:val="ConsPlusNormal"/>
                    <w:jc w:val="both"/>
                  </w:pPr>
                  <w:r>
                    <w:rPr>
                      <w:color w:val="392C69"/>
                    </w:rPr>
                    <w:t>КонсультантПлюс: примечание.</w:t>
                  </w:r>
                </w:p>
                <w:p w:rsidR="00E41F79" w:rsidRDefault="00E41F79">
                  <w:pPr>
                    <w:pStyle w:val="ConsPlusNormal"/>
                    <w:jc w:val="both"/>
                  </w:pPr>
                  <w:r>
                    <w:rPr>
                      <w:color w:val="392C69"/>
                    </w:rPr>
                    <w:t>В официальном тексте документа, видимо, допущена опечатка: Закон РФ N 2300-1 принят 07.02.1992, а не 07.02.1993.</w:t>
                  </w:r>
                </w:p>
              </w:tc>
              <w:tc>
                <w:tcPr>
                  <w:tcW w:w="113" w:type="dxa"/>
                  <w:tcBorders>
                    <w:top w:val="nil"/>
                    <w:left w:val="nil"/>
                    <w:bottom w:val="nil"/>
                    <w:right w:val="nil"/>
                  </w:tcBorders>
                  <w:shd w:val="clear" w:color="auto" w:fill="F4F3F8"/>
                  <w:tcMar>
                    <w:top w:w="0" w:type="dxa"/>
                    <w:left w:w="0" w:type="dxa"/>
                    <w:bottom w:w="0" w:type="dxa"/>
                    <w:right w:w="0" w:type="dxa"/>
                  </w:tcMar>
                </w:tcPr>
                <w:p w:rsidR="00E41F79" w:rsidRDefault="00E41F79">
                  <w:pPr>
                    <w:pStyle w:val="ConsPlusNormal"/>
                  </w:pPr>
                </w:p>
              </w:tc>
            </w:tr>
          </w:tbl>
          <w:p w:rsidR="00E41F79" w:rsidRDefault="00E41F79">
            <w:pPr>
              <w:pStyle w:val="ConsPlusNormal"/>
            </w:pPr>
          </w:p>
        </w:tc>
      </w:tr>
      <w:tr w:rsidR="00E41F79">
        <w:tc>
          <w:tcPr>
            <w:tcW w:w="510" w:type="dxa"/>
            <w:tcBorders>
              <w:top w:val="nil"/>
              <w:left w:val="nil"/>
              <w:bottom w:val="nil"/>
              <w:right w:val="nil"/>
            </w:tcBorders>
          </w:tcPr>
          <w:p w:rsidR="00E41F79" w:rsidRDefault="00E41F79">
            <w:pPr>
              <w:pStyle w:val="ConsPlusNormal"/>
            </w:pPr>
            <w:bookmarkStart w:id="3" w:name="P179"/>
            <w:bookmarkEnd w:id="3"/>
            <w:r>
              <w:t>[2]</w:t>
            </w:r>
          </w:p>
        </w:tc>
        <w:tc>
          <w:tcPr>
            <w:tcW w:w="8561" w:type="dxa"/>
            <w:tcBorders>
              <w:top w:val="nil"/>
              <w:left w:val="nil"/>
              <w:bottom w:val="nil"/>
              <w:right w:val="nil"/>
            </w:tcBorders>
          </w:tcPr>
          <w:p w:rsidR="00E41F79" w:rsidRDefault="008108D5">
            <w:pPr>
              <w:pStyle w:val="ConsPlusNormal"/>
              <w:jc w:val="both"/>
            </w:pPr>
            <w:hyperlink r:id="rId28">
              <w:r w:rsidR="00E41F79">
                <w:rPr>
                  <w:color w:val="0000FF"/>
                </w:rPr>
                <w:t>Закон</w:t>
              </w:r>
            </w:hyperlink>
            <w:r w:rsidR="00E41F79">
              <w:t xml:space="preserve"> Российской Федерации от 7 февраля 1993 г. N 2300-1 "О защите прав потребителей"</w:t>
            </w:r>
          </w:p>
        </w:tc>
      </w:tr>
      <w:tr w:rsidR="00E41F79">
        <w:tc>
          <w:tcPr>
            <w:tcW w:w="510" w:type="dxa"/>
            <w:tcBorders>
              <w:top w:val="nil"/>
              <w:left w:val="nil"/>
              <w:bottom w:val="nil"/>
              <w:right w:val="nil"/>
            </w:tcBorders>
          </w:tcPr>
          <w:p w:rsidR="00E41F79" w:rsidRDefault="00E41F79">
            <w:pPr>
              <w:pStyle w:val="ConsPlusNormal"/>
            </w:pPr>
            <w:bookmarkStart w:id="4" w:name="P181"/>
            <w:bookmarkEnd w:id="4"/>
            <w:r>
              <w:t>[3]</w:t>
            </w:r>
          </w:p>
        </w:tc>
        <w:tc>
          <w:tcPr>
            <w:tcW w:w="8561" w:type="dxa"/>
            <w:tcBorders>
              <w:top w:val="nil"/>
              <w:left w:val="nil"/>
              <w:bottom w:val="nil"/>
              <w:right w:val="nil"/>
            </w:tcBorders>
          </w:tcPr>
          <w:p w:rsidR="00E41F79" w:rsidRDefault="008108D5">
            <w:pPr>
              <w:pStyle w:val="ConsPlusNormal"/>
              <w:jc w:val="both"/>
            </w:pPr>
            <w:hyperlink r:id="rId29">
              <w:r w:rsidR="00E41F79">
                <w:rPr>
                  <w:color w:val="0000FF"/>
                </w:rPr>
                <w:t>Правила</w:t>
              </w:r>
            </w:hyperlink>
            <w:r w:rsidR="00E41F79">
              <w:t xml:space="preserve"> оказания услуг экскурсоводом (гидом) и гидом-переводчиком в Российской Федерации (утверждены постановлением Правительства Российской Федерации от 31 мая 2022 г. N 992)</w:t>
            </w:r>
          </w:p>
        </w:tc>
      </w:tr>
      <w:tr w:rsidR="00E41F79">
        <w:tc>
          <w:tcPr>
            <w:tcW w:w="510" w:type="dxa"/>
            <w:tcBorders>
              <w:top w:val="nil"/>
              <w:left w:val="nil"/>
              <w:bottom w:val="nil"/>
              <w:right w:val="nil"/>
            </w:tcBorders>
          </w:tcPr>
          <w:p w:rsidR="00E41F79" w:rsidRDefault="00E41F79">
            <w:pPr>
              <w:pStyle w:val="ConsPlusNormal"/>
            </w:pPr>
            <w:bookmarkStart w:id="5" w:name="P183"/>
            <w:bookmarkEnd w:id="5"/>
            <w:r>
              <w:t>[4]</w:t>
            </w:r>
          </w:p>
        </w:tc>
        <w:tc>
          <w:tcPr>
            <w:tcW w:w="8561" w:type="dxa"/>
            <w:tcBorders>
              <w:top w:val="nil"/>
              <w:left w:val="nil"/>
              <w:bottom w:val="nil"/>
              <w:right w:val="nil"/>
            </w:tcBorders>
          </w:tcPr>
          <w:p w:rsidR="00E41F79" w:rsidRDefault="008108D5">
            <w:pPr>
              <w:pStyle w:val="ConsPlusNormal"/>
              <w:jc w:val="both"/>
            </w:pPr>
            <w:hyperlink r:id="rId30">
              <w:r w:rsidR="00E41F79">
                <w:rPr>
                  <w:color w:val="0000FF"/>
                </w:rPr>
                <w:t>Правила</w:t>
              </w:r>
            </w:hyperlink>
            <w:r w:rsidR="00E41F79">
              <w:t xml:space="preserve"> оказания услуг по реализации туристского продукта, (утверждены постановлением Правительства Российской Федерации от 18 ноября 2020 г. N 1852)</w:t>
            </w:r>
          </w:p>
        </w:tc>
      </w:tr>
      <w:tr w:rsidR="00E41F79">
        <w:tc>
          <w:tcPr>
            <w:tcW w:w="510" w:type="dxa"/>
            <w:tcBorders>
              <w:top w:val="nil"/>
              <w:left w:val="nil"/>
              <w:bottom w:val="nil"/>
              <w:right w:val="nil"/>
            </w:tcBorders>
          </w:tcPr>
          <w:p w:rsidR="00E41F79" w:rsidRDefault="00E41F79">
            <w:pPr>
              <w:pStyle w:val="ConsPlusNormal"/>
            </w:pPr>
            <w:bookmarkStart w:id="6" w:name="P185"/>
            <w:bookmarkEnd w:id="6"/>
            <w:r>
              <w:t>[5]</w:t>
            </w:r>
          </w:p>
        </w:tc>
        <w:tc>
          <w:tcPr>
            <w:tcW w:w="8561" w:type="dxa"/>
            <w:tcBorders>
              <w:top w:val="nil"/>
              <w:left w:val="nil"/>
              <w:bottom w:val="nil"/>
              <w:right w:val="nil"/>
            </w:tcBorders>
          </w:tcPr>
          <w:p w:rsidR="00E41F79" w:rsidRDefault="00E41F79">
            <w:pPr>
              <w:pStyle w:val="ConsPlusNormal"/>
              <w:jc w:val="both"/>
            </w:pPr>
            <w:r>
              <w:t xml:space="preserve">Федеральный </w:t>
            </w:r>
            <w:hyperlink r:id="rId31">
              <w:r>
                <w:rPr>
                  <w:color w:val="0000FF"/>
                </w:rPr>
                <w:t>закон</w:t>
              </w:r>
            </w:hyperlink>
            <w:r>
              <w:t xml:space="preserve"> от 9 февраля 2007 г. N 16-ФЗ "О транспортной безопасности"</w:t>
            </w:r>
          </w:p>
        </w:tc>
      </w:tr>
      <w:tr w:rsidR="00E41F79">
        <w:tc>
          <w:tcPr>
            <w:tcW w:w="510" w:type="dxa"/>
            <w:tcBorders>
              <w:top w:val="nil"/>
              <w:left w:val="nil"/>
              <w:bottom w:val="nil"/>
              <w:right w:val="nil"/>
            </w:tcBorders>
          </w:tcPr>
          <w:p w:rsidR="00E41F79" w:rsidRDefault="00E41F79">
            <w:pPr>
              <w:pStyle w:val="ConsPlusNormal"/>
            </w:pPr>
            <w:bookmarkStart w:id="7" w:name="P187"/>
            <w:bookmarkEnd w:id="7"/>
            <w:r>
              <w:t>[6]</w:t>
            </w:r>
          </w:p>
        </w:tc>
        <w:tc>
          <w:tcPr>
            <w:tcW w:w="8561" w:type="dxa"/>
            <w:tcBorders>
              <w:top w:val="nil"/>
              <w:left w:val="nil"/>
              <w:bottom w:val="nil"/>
              <w:right w:val="nil"/>
            </w:tcBorders>
          </w:tcPr>
          <w:p w:rsidR="00E41F79" w:rsidRDefault="00E41F79">
            <w:pPr>
              <w:pStyle w:val="ConsPlusNormal"/>
              <w:jc w:val="both"/>
            </w:pPr>
            <w:r>
              <w:t xml:space="preserve">Федеральный </w:t>
            </w:r>
            <w:hyperlink r:id="rId32">
              <w:r>
                <w:rPr>
                  <w:color w:val="0000FF"/>
                </w:rPr>
                <w:t>закон</w:t>
              </w:r>
            </w:hyperlink>
            <w:r>
              <w:t xml:space="preserve"> от 10 декабря 1995 г. N 196-ФЗ "О безопасности дорожного движения"</w:t>
            </w:r>
          </w:p>
        </w:tc>
      </w:tr>
      <w:tr w:rsidR="00E41F79">
        <w:tc>
          <w:tcPr>
            <w:tcW w:w="510" w:type="dxa"/>
            <w:tcBorders>
              <w:top w:val="nil"/>
              <w:left w:val="nil"/>
              <w:bottom w:val="nil"/>
              <w:right w:val="nil"/>
            </w:tcBorders>
          </w:tcPr>
          <w:p w:rsidR="00E41F79" w:rsidRDefault="00E41F79">
            <w:pPr>
              <w:pStyle w:val="ConsPlusNormal"/>
            </w:pPr>
            <w:bookmarkStart w:id="8" w:name="P189"/>
            <w:bookmarkEnd w:id="8"/>
            <w:r>
              <w:t>[7]</w:t>
            </w:r>
          </w:p>
        </w:tc>
        <w:tc>
          <w:tcPr>
            <w:tcW w:w="8561" w:type="dxa"/>
            <w:tcBorders>
              <w:top w:val="nil"/>
              <w:left w:val="nil"/>
              <w:bottom w:val="nil"/>
              <w:right w:val="nil"/>
            </w:tcBorders>
          </w:tcPr>
          <w:p w:rsidR="00E41F79" w:rsidRDefault="008108D5">
            <w:pPr>
              <w:pStyle w:val="ConsPlusNormal"/>
              <w:jc w:val="both"/>
            </w:pPr>
            <w:hyperlink r:id="rId33">
              <w:r w:rsidR="00E41F79">
                <w:rPr>
                  <w:color w:val="0000FF"/>
                </w:rPr>
                <w:t>Положение</w:t>
              </w:r>
            </w:hyperlink>
            <w:r w:rsidR="00E41F79">
              <w:t xml:space="preserve"> об аттестации экскурсоводов (гидов), гидов-переводчиков (утверждено постановлением Правительства Российской Федерации от 7 мая 2022 г. N 833)</w:t>
            </w:r>
          </w:p>
        </w:tc>
      </w:tr>
    </w:tbl>
    <w:p w:rsidR="00E41F79" w:rsidRDefault="00E41F79">
      <w:pPr>
        <w:pStyle w:val="ConsPlusNormal"/>
        <w:jc w:val="both"/>
      </w:pPr>
    </w:p>
    <w:p w:rsidR="00E41F79" w:rsidRDefault="00E41F79">
      <w:pPr>
        <w:pStyle w:val="ConsPlusNormal"/>
        <w:jc w:val="both"/>
      </w:pPr>
    </w:p>
    <w:p w:rsidR="00E41F79" w:rsidRDefault="00E41F79">
      <w:pPr>
        <w:pStyle w:val="ConsPlusNormal"/>
        <w:jc w:val="both"/>
      </w:pPr>
    </w:p>
    <w:p w:rsidR="00E41F79" w:rsidRDefault="00E41F79">
      <w:pPr>
        <w:pStyle w:val="ConsPlusNormal"/>
        <w:jc w:val="both"/>
      </w:pPr>
    </w:p>
    <w:p w:rsidR="00E41F79" w:rsidRDefault="00E41F79">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E41F79">
        <w:tc>
          <w:tcPr>
            <w:tcW w:w="4534" w:type="dxa"/>
            <w:tcBorders>
              <w:top w:val="single" w:sz="4" w:space="0" w:color="auto"/>
              <w:left w:val="nil"/>
              <w:bottom w:val="nil"/>
              <w:right w:val="nil"/>
            </w:tcBorders>
          </w:tcPr>
          <w:p w:rsidR="00E41F79" w:rsidRDefault="00E41F79">
            <w:pPr>
              <w:pStyle w:val="ConsPlusNormal"/>
            </w:pPr>
            <w:r>
              <w:t>УДК 658.386:006.354</w:t>
            </w:r>
          </w:p>
        </w:tc>
        <w:tc>
          <w:tcPr>
            <w:tcW w:w="4534" w:type="dxa"/>
            <w:tcBorders>
              <w:top w:val="single" w:sz="4" w:space="0" w:color="auto"/>
              <w:left w:val="nil"/>
              <w:bottom w:val="nil"/>
              <w:right w:val="nil"/>
            </w:tcBorders>
          </w:tcPr>
          <w:p w:rsidR="00E41F79" w:rsidRDefault="00E41F79">
            <w:pPr>
              <w:pStyle w:val="ConsPlusNormal"/>
              <w:jc w:val="right"/>
            </w:pPr>
            <w:r>
              <w:t xml:space="preserve">ОКС </w:t>
            </w:r>
            <w:hyperlink r:id="rId34">
              <w:r>
                <w:rPr>
                  <w:color w:val="0000FF"/>
                </w:rPr>
                <w:t>03.200.99</w:t>
              </w:r>
            </w:hyperlink>
          </w:p>
        </w:tc>
      </w:tr>
      <w:tr w:rsidR="00E41F79">
        <w:tc>
          <w:tcPr>
            <w:tcW w:w="9068" w:type="dxa"/>
            <w:gridSpan w:val="2"/>
            <w:tcBorders>
              <w:top w:val="nil"/>
              <w:left w:val="nil"/>
              <w:bottom w:val="single" w:sz="4" w:space="0" w:color="auto"/>
              <w:right w:val="nil"/>
            </w:tcBorders>
          </w:tcPr>
          <w:p w:rsidR="00E41F79" w:rsidRDefault="00E41F79">
            <w:pPr>
              <w:pStyle w:val="ConsPlusNormal"/>
              <w:jc w:val="both"/>
            </w:pPr>
            <w:r>
              <w:t>Ключевые слова: экскурсионные услуги, экскурсия, экскурсовод (гид), экскурсант, гид-переводчик</w:t>
            </w:r>
          </w:p>
        </w:tc>
      </w:tr>
    </w:tbl>
    <w:p w:rsidR="00E41F79" w:rsidRDefault="00E41F79">
      <w:pPr>
        <w:pStyle w:val="ConsPlusNormal"/>
        <w:jc w:val="both"/>
      </w:pPr>
    </w:p>
    <w:p w:rsidR="00E41F79" w:rsidRDefault="00E41F79">
      <w:pPr>
        <w:pStyle w:val="ConsPlusNormal"/>
        <w:jc w:val="both"/>
      </w:pPr>
    </w:p>
    <w:p w:rsidR="00E41F79" w:rsidRDefault="00E41F79">
      <w:pPr>
        <w:pStyle w:val="ConsPlusNormal"/>
        <w:pBdr>
          <w:bottom w:val="single" w:sz="6" w:space="0" w:color="auto"/>
        </w:pBdr>
        <w:spacing w:before="100" w:after="100"/>
        <w:jc w:val="both"/>
        <w:rPr>
          <w:sz w:val="2"/>
          <w:szCs w:val="2"/>
        </w:rPr>
      </w:pPr>
    </w:p>
    <w:p w:rsidR="00616A2A" w:rsidRDefault="00616A2A"/>
    <w:sectPr w:rsidR="00616A2A" w:rsidSect="00955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79"/>
    <w:rsid w:val="00616A2A"/>
    <w:rsid w:val="008108D5"/>
    <w:rsid w:val="00E41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F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1F7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41F7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F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1F7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41F7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OTN&amp;n=7255" TargetMode="External"/><Relationship Id="rId18" Type="http://schemas.openxmlformats.org/officeDocument/2006/relationships/hyperlink" Target="https://login.consultant.ru/link/?req=doc&amp;base=OTN&amp;n=35121" TargetMode="External"/><Relationship Id="rId26" Type="http://schemas.openxmlformats.org/officeDocument/2006/relationships/hyperlink" Target="https://login.consultant.ru/link/?req=doc&amp;base=OTN&amp;n=16467" TargetMode="External"/><Relationship Id="rId3" Type="http://schemas.openxmlformats.org/officeDocument/2006/relationships/settings" Target="settings.xml"/><Relationship Id="rId21" Type="http://schemas.openxmlformats.org/officeDocument/2006/relationships/hyperlink" Target="https://login.consultant.ru/link/?req=doc&amp;base=OTN&amp;n=377" TargetMode="External"/><Relationship Id="rId34" Type="http://schemas.openxmlformats.org/officeDocument/2006/relationships/hyperlink" Target="https://login.consultant.ru/link/?req=doc&amp;base=LAW&amp;n=456140&amp;dst=100152" TargetMode="External"/><Relationship Id="rId7" Type="http://schemas.openxmlformats.org/officeDocument/2006/relationships/hyperlink" Target="https://login.consultant.ru/link/?req=doc&amp;base=LAW&amp;n=456140&amp;dst=100152" TargetMode="External"/><Relationship Id="rId12" Type="http://schemas.openxmlformats.org/officeDocument/2006/relationships/hyperlink" Target="https://login.consultant.ru/link/?req=doc&amp;base=OTN&amp;n=16467" TargetMode="External"/><Relationship Id="rId17" Type="http://schemas.openxmlformats.org/officeDocument/2006/relationships/hyperlink" Target="https://login.consultant.ru/link/?req=doc&amp;base=OTN&amp;n=377" TargetMode="External"/><Relationship Id="rId25" Type="http://schemas.openxmlformats.org/officeDocument/2006/relationships/hyperlink" Target="https://login.consultant.ru/link/?req=doc&amp;base=OTN&amp;n=7713" TargetMode="External"/><Relationship Id="rId33" Type="http://schemas.openxmlformats.org/officeDocument/2006/relationships/hyperlink" Target="https://login.consultant.ru/link/?req=doc&amp;base=LAW&amp;n=492055&amp;dst=100009" TargetMode="External"/><Relationship Id="rId2" Type="http://schemas.microsoft.com/office/2007/relationships/stylesWithEffects" Target="stylesWithEffects.xml"/><Relationship Id="rId16" Type="http://schemas.openxmlformats.org/officeDocument/2006/relationships/hyperlink" Target="https://login.consultant.ru/link/?req=doc&amp;base=OTN&amp;n=35121" TargetMode="External"/><Relationship Id="rId20" Type="http://schemas.openxmlformats.org/officeDocument/2006/relationships/hyperlink" Target="https://login.consultant.ru/link/?req=doc&amp;base=OTN&amp;n=377" TargetMode="External"/><Relationship Id="rId29" Type="http://schemas.openxmlformats.org/officeDocument/2006/relationships/hyperlink" Target="https://login.consultant.ru/link/?req=doc&amp;base=LAW&amp;n=418186&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438613" TargetMode="External"/><Relationship Id="rId11" Type="http://schemas.openxmlformats.org/officeDocument/2006/relationships/hyperlink" Target="file:///C:\Users\aa_tiulteev\AppData\Local\Microsoft\Windows\INetCache\Content.Outlook\M86IGLXJ\www.rst.gov.ru" TargetMode="External"/><Relationship Id="rId24" Type="http://schemas.openxmlformats.org/officeDocument/2006/relationships/hyperlink" Target="https://login.consultant.ru/link/?req=doc&amp;base=LAW&amp;n=431475&amp;dst=100009" TargetMode="External"/><Relationship Id="rId32" Type="http://schemas.openxmlformats.org/officeDocument/2006/relationships/hyperlink" Target="https://login.consultant.ru/link/?req=doc&amp;base=LAW&amp;n=48463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OTN&amp;n=377" TargetMode="External"/><Relationship Id="rId23" Type="http://schemas.openxmlformats.org/officeDocument/2006/relationships/hyperlink" Target="https://login.consultant.ru/link/?req=doc&amp;base=OTN&amp;n=7255" TargetMode="External"/><Relationship Id="rId28" Type="http://schemas.openxmlformats.org/officeDocument/2006/relationships/hyperlink" Target="https://login.consultant.ru/link/?req=doc&amp;base=LAW&amp;n=482748" TargetMode="External"/><Relationship Id="rId36" Type="http://schemas.openxmlformats.org/officeDocument/2006/relationships/theme" Target="theme/theme1.xml"/><Relationship Id="rId10" Type="http://schemas.openxmlformats.org/officeDocument/2006/relationships/hyperlink" Target="https://login.consultant.ru/link/?req=doc&amp;base=LAW&amp;n=372899&amp;dst=100282" TargetMode="External"/><Relationship Id="rId19" Type="http://schemas.openxmlformats.org/officeDocument/2006/relationships/hyperlink" Target="https://login.consultant.ru/link/?req=doc&amp;base=OTN&amp;n=377" TargetMode="External"/><Relationship Id="rId31" Type="http://schemas.openxmlformats.org/officeDocument/2006/relationships/hyperlink" Target="https://login.consultant.ru/link/?req=doc&amp;base=LAW&amp;n=469758" TargetMode="External"/><Relationship Id="rId4" Type="http://schemas.openxmlformats.org/officeDocument/2006/relationships/webSettings" Target="webSettings.xml"/><Relationship Id="rId9" Type="http://schemas.openxmlformats.org/officeDocument/2006/relationships/hyperlink" Target="https://login.consultant.ru/link/?req=doc&amp;base=OTN&amp;n=4609" TargetMode="External"/><Relationship Id="rId14" Type="http://schemas.openxmlformats.org/officeDocument/2006/relationships/hyperlink" Target="https://login.consultant.ru/link/?req=doc&amp;base=OTN&amp;n=7713" TargetMode="External"/><Relationship Id="rId22" Type="http://schemas.openxmlformats.org/officeDocument/2006/relationships/hyperlink" Target="https://login.consultant.ru/link/?req=doc&amp;base=LAW&amp;n=418186&amp;dst=100009" TargetMode="External"/><Relationship Id="rId27" Type="http://schemas.openxmlformats.org/officeDocument/2006/relationships/hyperlink" Target="https://login.consultant.ru/link/?req=doc&amp;base=LAW&amp;n=484479" TargetMode="External"/><Relationship Id="rId30" Type="http://schemas.openxmlformats.org/officeDocument/2006/relationships/hyperlink" Target="https://login.consultant.ru/link/?req=doc&amp;base=LAW&amp;n=431475&amp;dst=100009" TargetMode="External"/><Relationship Id="rId35" Type="http://schemas.openxmlformats.org/officeDocument/2006/relationships/fontTable" Target="fontTable.xml"/><Relationship Id="rId8" Type="http://schemas.openxmlformats.org/officeDocument/2006/relationships/hyperlink" Target="https://login.consultant.ru/link/?req=doc&amp;base=LAW&amp;n=438613&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3826</Words>
  <Characters>21812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25587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Сергеевич Хачатрян</dc:creator>
  <cp:lastModifiedBy>Тюльтеев Андрей Алексеевич</cp:lastModifiedBy>
  <cp:revision>2</cp:revision>
  <dcterms:created xsi:type="dcterms:W3CDTF">2025-04-21T13:22:00Z</dcterms:created>
  <dcterms:modified xsi:type="dcterms:W3CDTF">2025-04-21T13:22:00Z</dcterms:modified>
</cp:coreProperties>
</file>